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69" w:rsidRPr="00525518" w:rsidRDefault="00460B69" w:rsidP="00460B69">
      <w:pPr>
        <w:spacing w:after="0" w:line="240" w:lineRule="auto"/>
        <w:jc w:val="both"/>
        <w:rPr>
          <w:rFonts w:ascii="Times New Roman" w:hAnsi="Times New Roman"/>
        </w:rPr>
      </w:pPr>
    </w:p>
    <w:p w:rsidR="00460B69" w:rsidRPr="00525518" w:rsidRDefault="00460B69" w:rsidP="00460B69">
      <w:pPr>
        <w:spacing w:after="0" w:line="240" w:lineRule="auto"/>
        <w:jc w:val="both"/>
        <w:rPr>
          <w:rFonts w:ascii="Times New Roman" w:hAnsi="Times New Roman"/>
        </w:rPr>
      </w:pPr>
      <w:r>
        <w:rPr>
          <w:rFonts w:ascii="Times New Roman" w:hAnsi="Times New Roman"/>
          <w:noProof/>
        </w:rPr>
        <w:pict>
          <v:rect id="Прямоугольник 2" o:spid="_x0000_s1028" style="position:absolute;left:0;text-align:left;margin-left:-38.7pt;margin-top:11.9pt;width:515.7pt;height:27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" strokeweight="6pt">
            <v:stroke linestyle="thickBetweenThin"/>
            <v:textbox style="mso-next-textbox:#Прямоугольник 2">
              <w:txbxContent>
                <w:p w:rsidR="00460B69" w:rsidRDefault="00460B69" w:rsidP="00460B69">
                  <w:pPr>
                    <w:ind w:left="180"/>
                    <w:jc w:val="center"/>
                    <w:rPr>
                      <w:b/>
                      <w:sz w:val="38"/>
                      <w:szCs w:val="38"/>
                    </w:rPr>
                  </w:pPr>
                </w:p>
                <w:p w:rsidR="00460B69" w:rsidRDefault="00460B69" w:rsidP="00460B69">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7pt;height:126pt" fillcolor="#369">
                        <v:shadow on="t" color="#b2b2b2" opacity="52429f" offset="3pt"/>
                        <v:textpath style="font-family:&quot;Times New Roman&quot;;v-text-kern:t" trim="t" fitpath="t" string="ВЕСТНИК"/>
                      </v:shape>
                    </w:pict>
                  </w:r>
                  <w:r>
                    <w:t xml:space="preserve">              </w:t>
                  </w:r>
                  <w:r>
                    <w:pict>
                      <v:shape id="_x0000_i1027" type="#_x0000_t136" style="width:190.4pt;height:125.3pt" fillcolor="#369">
                        <v:shadow on="t" color="#b2b2b2" opacity="52429f" offset="3pt"/>
                        <v:textpath style="font-family:&quot;Times New Roman&quot;;v-text-kern:t" trim="t" fitpath="t" string="Юбилейнинского&#10;сельского&#10;поселения"/>
                      </v:shape>
                    </w:pict>
                  </w:r>
                </w:p>
                <w:p w:rsidR="00460B69" w:rsidRDefault="00460B69" w:rsidP="00460B69">
                  <w:pPr>
                    <w:jc w:val="center"/>
                    <w:rPr>
                      <w:b/>
                      <w:sz w:val="38"/>
                      <w:szCs w:val="38"/>
                    </w:rPr>
                  </w:pPr>
                </w:p>
                <w:p w:rsidR="00460B69" w:rsidRPr="00B452C0" w:rsidRDefault="00460B69" w:rsidP="00460B69">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460B69" w:rsidRPr="0061724D" w:rsidRDefault="00460B69" w:rsidP="00460B69"/>
              </w:txbxContent>
            </v:textbox>
          </v:rect>
        </w:pict>
      </w:r>
      <w:r>
        <w:rPr>
          <w:rFonts w:ascii="Times New Roman" w:hAnsi="Times New Roman"/>
          <w:noProof/>
        </w:rPr>
      </w:r>
      <w:r>
        <w:rPr>
          <w:rFonts w:ascii="Times New Roman" w:hAnsi="Times New Roman"/>
          <w:noProof/>
        </w:rPr>
        <w:pict>
          <v:group id="Полотно 1"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8EDfx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
              <v:fill o:detectmouseclick="t"/>
              <v:path o:connecttype="none"/>
            </v:shape>
            <w10:wrap type="none"/>
            <w10:anchorlock/>
          </v:group>
        </w:pict>
      </w: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center"/>
        <w:outlineLvl w:val="0"/>
        <w:rPr>
          <w:rFonts w:ascii="Times New Roman" w:hAnsi="Times New Roman"/>
          <w:sz w:val="72"/>
          <w:szCs w:val="72"/>
        </w:rPr>
      </w:pPr>
      <w:r w:rsidRPr="00584850">
        <w:rPr>
          <w:rFonts w:ascii="Times New Roman" w:hAnsi="Times New Roman"/>
          <w:sz w:val="56"/>
          <w:szCs w:val="56"/>
        </w:rPr>
        <w:t xml:space="preserve">№ </w:t>
      </w:r>
      <w:r>
        <w:rPr>
          <w:rFonts w:ascii="Times New Roman" w:hAnsi="Times New Roman"/>
          <w:sz w:val="56"/>
          <w:szCs w:val="56"/>
        </w:rPr>
        <w:t>8</w:t>
      </w:r>
    </w:p>
    <w:p w:rsidR="00460B69" w:rsidRPr="00584850" w:rsidRDefault="00460B69" w:rsidP="00460B69">
      <w:pPr>
        <w:spacing w:after="0" w:line="240" w:lineRule="auto"/>
        <w:jc w:val="center"/>
        <w:outlineLvl w:val="0"/>
        <w:rPr>
          <w:rFonts w:ascii="Times New Roman" w:hAnsi="Times New Roman"/>
          <w:sz w:val="52"/>
          <w:szCs w:val="52"/>
        </w:rPr>
      </w:pPr>
      <w:r>
        <w:rPr>
          <w:rFonts w:ascii="Times New Roman" w:hAnsi="Times New Roman"/>
          <w:sz w:val="52"/>
          <w:szCs w:val="52"/>
        </w:rPr>
        <w:t>03 ноября 2023</w:t>
      </w:r>
      <w:r w:rsidRPr="00584850">
        <w:rPr>
          <w:rFonts w:ascii="Times New Roman" w:hAnsi="Times New Roman"/>
          <w:sz w:val="52"/>
          <w:szCs w:val="52"/>
        </w:rPr>
        <w:t xml:space="preserve"> года</w:t>
      </w: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tbl>
      <w:tblPr>
        <w:tblW w:w="5000" w:type="pct"/>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88"/>
        <w:gridCol w:w="3189"/>
        <w:gridCol w:w="3193"/>
      </w:tblGrid>
      <w:tr w:rsidR="00460B69" w:rsidRPr="002D0A07" w:rsidTr="00935690">
        <w:tc>
          <w:tcPr>
            <w:tcW w:w="1666" w:type="pct"/>
            <w:tcBorders>
              <w:top w:val="nil"/>
              <w:left w:val="nil"/>
              <w:bottom w:val="double" w:sz="4" w:space="0" w:color="auto"/>
              <w:right w:val="nil"/>
            </w:tcBorders>
          </w:tcPr>
          <w:p w:rsidR="00460B69" w:rsidRPr="002D0A07" w:rsidRDefault="00460B69" w:rsidP="00935690">
            <w:pPr>
              <w:tabs>
                <w:tab w:val="left" w:pos="-360"/>
              </w:tabs>
              <w:spacing w:after="0" w:line="240" w:lineRule="auto"/>
              <w:jc w:val="center"/>
              <w:rPr>
                <w:rFonts w:ascii="Times New Roman" w:hAnsi="Times New Roman"/>
                <w:b/>
                <w:sz w:val="28"/>
                <w:szCs w:val="28"/>
              </w:rPr>
            </w:pPr>
          </w:p>
        </w:tc>
        <w:tc>
          <w:tcPr>
            <w:tcW w:w="1666" w:type="pct"/>
            <w:tcBorders>
              <w:top w:val="nil"/>
              <w:left w:val="nil"/>
              <w:bottom w:val="double" w:sz="4" w:space="0" w:color="auto"/>
              <w:right w:val="nil"/>
            </w:tcBorders>
          </w:tcPr>
          <w:p w:rsidR="00460B69" w:rsidRPr="002D0A07" w:rsidRDefault="00460B69" w:rsidP="00935690">
            <w:pPr>
              <w:tabs>
                <w:tab w:val="left" w:pos="-360"/>
              </w:tabs>
              <w:spacing w:after="0" w:line="240" w:lineRule="auto"/>
              <w:jc w:val="center"/>
              <w:rPr>
                <w:rFonts w:ascii="Times New Roman" w:hAnsi="Times New Roman"/>
                <w:b/>
                <w:sz w:val="28"/>
                <w:szCs w:val="28"/>
              </w:rPr>
            </w:pPr>
          </w:p>
        </w:tc>
        <w:tc>
          <w:tcPr>
            <w:tcW w:w="1667" w:type="pct"/>
            <w:tcBorders>
              <w:top w:val="nil"/>
              <w:left w:val="nil"/>
              <w:bottom w:val="double" w:sz="4" w:space="0" w:color="auto"/>
              <w:right w:val="nil"/>
            </w:tcBorders>
          </w:tcPr>
          <w:p w:rsidR="00460B69" w:rsidRPr="002D0A07" w:rsidRDefault="00460B69" w:rsidP="00935690">
            <w:pPr>
              <w:tabs>
                <w:tab w:val="left" w:pos="-360"/>
              </w:tabs>
              <w:spacing w:after="0" w:line="240" w:lineRule="auto"/>
              <w:jc w:val="center"/>
              <w:rPr>
                <w:rFonts w:ascii="Times New Roman" w:hAnsi="Times New Roman"/>
                <w:b/>
                <w:sz w:val="28"/>
                <w:szCs w:val="28"/>
              </w:rPr>
            </w:pPr>
          </w:p>
        </w:tc>
      </w:tr>
      <w:tr w:rsidR="00460B69" w:rsidRPr="002D0A07" w:rsidTr="00935690">
        <w:tc>
          <w:tcPr>
            <w:tcW w:w="1666" w:type="pct"/>
            <w:tcBorders>
              <w:top w:val="double" w:sz="4" w:space="0" w:color="auto"/>
              <w:left w:val="nil"/>
              <w:bottom w:val="nil"/>
              <w:right w:val="nil"/>
            </w:tcBorders>
          </w:tcPr>
          <w:p w:rsidR="00460B69" w:rsidRPr="002D0A07" w:rsidRDefault="00460B69" w:rsidP="00935690">
            <w:pPr>
              <w:tabs>
                <w:tab w:val="left" w:pos="-360"/>
              </w:tabs>
              <w:spacing w:after="0" w:line="240" w:lineRule="auto"/>
              <w:outlineLvl w:val="0"/>
              <w:rPr>
                <w:rFonts w:ascii="Times New Roman" w:hAnsi="Times New Roman"/>
                <w:b/>
              </w:rPr>
            </w:pPr>
            <w:r w:rsidRPr="002D0A07">
              <w:rPr>
                <w:rFonts w:ascii="Times New Roman" w:hAnsi="Times New Roman"/>
                <w:b/>
              </w:rPr>
              <w:t>Учредители журнала – Дума</w:t>
            </w:r>
          </w:p>
          <w:p w:rsidR="00460B69" w:rsidRPr="002D0A07" w:rsidRDefault="00460B69" w:rsidP="00935690">
            <w:pPr>
              <w:tabs>
                <w:tab w:val="left" w:pos="114"/>
              </w:tabs>
              <w:spacing w:after="0" w:line="240" w:lineRule="auto"/>
              <w:rPr>
                <w:rFonts w:ascii="Times New Roman" w:hAnsi="Times New Roman"/>
                <w:b/>
                <w:sz w:val="28"/>
                <w:szCs w:val="28"/>
              </w:rPr>
            </w:pPr>
            <w:r w:rsidRPr="002D0A07">
              <w:rPr>
                <w:rFonts w:ascii="Times New Roman" w:hAnsi="Times New Roman"/>
                <w:b/>
              </w:rPr>
              <w:t>Юбилейнинского муниципального образования</w:t>
            </w:r>
          </w:p>
        </w:tc>
        <w:tc>
          <w:tcPr>
            <w:tcW w:w="1666" w:type="pct"/>
            <w:tcBorders>
              <w:top w:val="double" w:sz="4" w:space="0" w:color="auto"/>
              <w:left w:val="nil"/>
              <w:bottom w:val="nil"/>
              <w:right w:val="nil"/>
            </w:tcBorders>
          </w:tcPr>
          <w:p w:rsidR="00460B69" w:rsidRPr="002D0A07" w:rsidRDefault="00460B69" w:rsidP="00935690">
            <w:pPr>
              <w:tabs>
                <w:tab w:val="left" w:pos="-360"/>
              </w:tabs>
              <w:spacing w:after="0" w:line="240" w:lineRule="auto"/>
              <w:rPr>
                <w:rFonts w:ascii="Times New Roman" w:hAnsi="Times New Roman"/>
                <w:b/>
                <w:szCs w:val="28"/>
              </w:rPr>
            </w:pPr>
            <w:r w:rsidRPr="002D0A07">
              <w:rPr>
                <w:rFonts w:ascii="Times New Roman" w:hAnsi="Times New Roman"/>
                <w:b/>
                <w:szCs w:val="28"/>
              </w:rPr>
              <w:t>Главный редактор</w:t>
            </w:r>
          </w:p>
          <w:p w:rsidR="00460B69" w:rsidRPr="002D0A07" w:rsidRDefault="00460B69" w:rsidP="00935690">
            <w:pPr>
              <w:tabs>
                <w:tab w:val="left" w:pos="-360"/>
              </w:tabs>
              <w:spacing w:after="0" w:line="240" w:lineRule="auto"/>
              <w:rPr>
                <w:rFonts w:ascii="Times New Roman" w:hAnsi="Times New Roman"/>
                <w:b/>
                <w:sz w:val="28"/>
                <w:szCs w:val="28"/>
              </w:rPr>
            </w:pPr>
            <w:r>
              <w:rPr>
                <w:rFonts w:ascii="Times New Roman" w:hAnsi="Times New Roman"/>
                <w:b/>
                <w:szCs w:val="28"/>
              </w:rPr>
              <w:t>Березовская И.С.</w:t>
            </w:r>
          </w:p>
        </w:tc>
        <w:tc>
          <w:tcPr>
            <w:tcW w:w="1667" w:type="pct"/>
            <w:tcBorders>
              <w:top w:val="double" w:sz="4" w:space="0" w:color="auto"/>
              <w:left w:val="nil"/>
              <w:bottom w:val="nil"/>
              <w:right w:val="nil"/>
            </w:tcBorders>
          </w:tcPr>
          <w:p w:rsidR="00460B69" w:rsidRPr="002D0A07" w:rsidRDefault="00460B69" w:rsidP="00935690">
            <w:pPr>
              <w:tabs>
                <w:tab w:val="left" w:pos="-360"/>
              </w:tabs>
              <w:spacing w:after="0" w:line="240" w:lineRule="auto"/>
              <w:rPr>
                <w:rFonts w:ascii="Times New Roman" w:hAnsi="Times New Roman"/>
                <w:b/>
              </w:rPr>
            </w:pPr>
            <w:r w:rsidRPr="002D0A07">
              <w:rPr>
                <w:rFonts w:ascii="Times New Roman" w:hAnsi="Times New Roman"/>
                <w:b/>
              </w:rPr>
              <w:t>Тираж: 4 экз.</w:t>
            </w:r>
          </w:p>
          <w:p w:rsidR="00460B69" w:rsidRPr="002D0A07" w:rsidRDefault="00460B69" w:rsidP="00935690">
            <w:pPr>
              <w:tabs>
                <w:tab w:val="left" w:pos="-360"/>
              </w:tabs>
              <w:spacing w:after="0" w:line="240" w:lineRule="auto"/>
              <w:rPr>
                <w:rFonts w:ascii="Times New Roman" w:hAnsi="Times New Roman"/>
                <w:b/>
                <w:sz w:val="28"/>
                <w:szCs w:val="28"/>
              </w:rPr>
            </w:pPr>
            <w:r w:rsidRPr="002D0A07">
              <w:rPr>
                <w:rFonts w:ascii="Times New Roman" w:hAnsi="Times New Roman"/>
                <w:b/>
              </w:rPr>
              <w:t>Цена: «БЕСПЛАТНО»</w:t>
            </w:r>
          </w:p>
        </w:tc>
      </w:tr>
      <w:tr w:rsidR="00460B69" w:rsidRPr="002D0A07" w:rsidTr="00935690">
        <w:tc>
          <w:tcPr>
            <w:tcW w:w="5000" w:type="pct"/>
            <w:gridSpan w:val="3"/>
            <w:tcBorders>
              <w:top w:val="nil"/>
              <w:left w:val="nil"/>
              <w:bottom w:val="double" w:sz="4" w:space="0" w:color="auto"/>
              <w:right w:val="nil"/>
            </w:tcBorders>
          </w:tcPr>
          <w:p w:rsidR="00460B69" w:rsidRPr="002D0A07" w:rsidRDefault="00460B69" w:rsidP="00935690">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Адрес редакции:</w:t>
            </w:r>
          </w:p>
          <w:p w:rsidR="00460B69" w:rsidRPr="002D0A07" w:rsidRDefault="00460B69" w:rsidP="00935690">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666716,</w:t>
            </w:r>
            <w:r>
              <w:rPr>
                <w:rFonts w:ascii="Times New Roman" w:hAnsi="Times New Roman"/>
                <w:b/>
              </w:rPr>
              <w:t xml:space="preserve"> </w:t>
            </w:r>
            <w:r w:rsidRPr="002D0A07">
              <w:rPr>
                <w:rFonts w:ascii="Times New Roman" w:hAnsi="Times New Roman"/>
                <w:b/>
              </w:rPr>
              <w:t>Иркутская область, Киренский район, п. Юбилейный, ул. Гагарина 3</w:t>
            </w:r>
          </w:p>
          <w:p w:rsidR="00460B69" w:rsidRPr="002D0A07" w:rsidRDefault="00460B69" w:rsidP="00935690">
            <w:pPr>
              <w:tabs>
                <w:tab w:val="left" w:pos="-360"/>
                <w:tab w:val="left" w:pos="284"/>
                <w:tab w:val="left" w:pos="3900"/>
                <w:tab w:val="center" w:pos="4807"/>
              </w:tabs>
              <w:spacing w:after="0" w:line="240" w:lineRule="auto"/>
              <w:ind w:left="114"/>
              <w:jc w:val="center"/>
              <w:outlineLvl w:val="0"/>
              <w:rPr>
                <w:rFonts w:ascii="Times New Roman" w:hAnsi="Times New Roman"/>
                <w:b/>
                <w:sz w:val="28"/>
                <w:szCs w:val="28"/>
              </w:rPr>
            </w:pPr>
            <w:r w:rsidRPr="002D0A07">
              <w:rPr>
                <w:rFonts w:ascii="Times New Roman" w:hAnsi="Times New Roman"/>
                <w:b/>
              </w:rPr>
              <w:t>тел: 8(39</w:t>
            </w:r>
            <w:r>
              <w:rPr>
                <w:rFonts w:ascii="Times New Roman" w:hAnsi="Times New Roman"/>
                <w:b/>
              </w:rPr>
              <w:t>1 987</w:t>
            </w:r>
            <w:r w:rsidRPr="002D0A07">
              <w:rPr>
                <w:rFonts w:ascii="Times New Roman" w:hAnsi="Times New Roman"/>
                <w:b/>
              </w:rPr>
              <w:t>) 4</w:t>
            </w:r>
            <w:r>
              <w:rPr>
                <w:rFonts w:ascii="Times New Roman" w:hAnsi="Times New Roman"/>
                <w:b/>
              </w:rPr>
              <w:t>9</w:t>
            </w:r>
            <w:r w:rsidRPr="002D0A07">
              <w:rPr>
                <w:rFonts w:ascii="Times New Roman" w:hAnsi="Times New Roman"/>
                <w:b/>
              </w:rPr>
              <w:t xml:space="preserve"> 1</w:t>
            </w:r>
            <w:r>
              <w:rPr>
                <w:rFonts w:ascii="Times New Roman" w:hAnsi="Times New Roman"/>
                <w:b/>
              </w:rPr>
              <w:t>2</w:t>
            </w:r>
          </w:p>
        </w:tc>
      </w:tr>
      <w:tr w:rsidR="00460B69" w:rsidRPr="002D0A07" w:rsidTr="00935690">
        <w:tc>
          <w:tcPr>
            <w:tcW w:w="1666" w:type="pct"/>
            <w:tcBorders>
              <w:top w:val="double" w:sz="4" w:space="0" w:color="auto"/>
              <w:left w:val="nil"/>
              <w:bottom w:val="nil"/>
              <w:right w:val="nil"/>
            </w:tcBorders>
          </w:tcPr>
          <w:p w:rsidR="00460B69" w:rsidRPr="002D0A07" w:rsidRDefault="00460B69" w:rsidP="00935690">
            <w:pPr>
              <w:tabs>
                <w:tab w:val="left" w:pos="-360"/>
              </w:tabs>
              <w:spacing w:after="0" w:line="240" w:lineRule="auto"/>
              <w:jc w:val="center"/>
              <w:rPr>
                <w:rFonts w:ascii="Times New Roman" w:hAnsi="Times New Roman"/>
                <w:b/>
                <w:sz w:val="28"/>
                <w:szCs w:val="28"/>
              </w:rPr>
            </w:pPr>
          </w:p>
        </w:tc>
        <w:tc>
          <w:tcPr>
            <w:tcW w:w="1666" w:type="pct"/>
            <w:tcBorders>
              <w:top w:val="double" w:sz="4" w:space="0" w:color="auto"/>
              <w:left w:val="nil"/>
              <w:bottom w:val="nil"/>
              <w:right w:val="nil"/>
            </w:tcBorders>
          </w:tcPr>
          <w:p w:rsidR="00460B69" w:rsidRPr="002D0A07" w:rsidRDefault="00460B69" w:rsidP="00935690">
            <w:pPr>
              <w:tabs>
                <w:tab w:val="left" w:pos="-360"/>
              </w:tabs>
              <w:spacing w:after="0" w:line="240" w:lineRule="auto"/>
              <w:jc w:val="center"/>
              <w:rPr>
                <w:rFonts w:ascii="Times New Roman" w:hAnsi="Times New Roman"/>
                <w:b/>
                <w:sz w:val="28"/>
                <w:szCs w:val="28"/>
              </w:rPr>
            </w:pPr>
          </w:p>
        </w:tc>
        <w:tc>
          <w:tcPr>
            <w:tcW w:w="1667" w:type="pct"/>
            <w:tcBorders>
              <w:top w:val="double" w:sz="4" w:space="0" w:color="auto"/>
              <w:left w:val="nil"/>
              <w:bottom w:val="nil"/>
              <w:right w:val="nil"/>
            </w:tcBorders>
          </w:tcPr>
          <w:p w:rsidR="00460B69" w:rsidRPr="002D0A07" w:rsidRDefault="00460B69" w:rsidP="00935690">
            <w:pPr>
              <w:tabs>
                <w:tab w:val="left" w:pos="-360"/>
              </w:tabs>
              <w:spacing w:after="0" w:line="240" w:lineRule="auto"/>
              <w:jc w:val="center"/>
              <w:rPr>
                <w:rFonts w:ascii="Times New Roman" w:hAnsi="Times New Roman"/>
                <w:b/>
                <w:sz w:val="28"/>
                <w:szCs w:val="28"/>
              </w:rPr>
            </w:pPr>
          </w:p>
        </w:tc>
      </w:tr>
    </w:tbl>
    <w:p w:rsidR="00460B69" w:rsidRDefault="00460B69" w:rsidP="00460B69">
      <w:pPr>
        <w:spacing w:after="0" w:line="240" w:lineRule="auto"/>
        <w:rPr>
          <w:rFonts w:ascii="Times New Roman" w:hAnsi="Times New Roman"/>
        </w:rPr>
      </w:pPr>
    </w:p>
    <w:p w:rsidR="00460B69" w:rsidRDefault="00460B69" w:rsidP="00460B69">
      <w:pPr>
        <w:spacing w:after="0" w:line="240" w:lineRule="auto"/>
        <w:rPr>
          <w:rFonts w:ascii="Times New Roman" w:hAnsi="Times New Roman"/>
        </w:rPr>
      </w:pPr>
    </w:p>
    <w:p w:rsidR="00460B69" w:rsidRDefault="00460B69" w:rsidP="00460B69">
      <w:pPr>
        <w:spacing w:after="0" w:line="240" w:lineRule="auto"/>
        <w:rPr>
          <w:rFonts w:ascii="Times New Roman" w:hAnsi="Times New Roman"/>
        </w:rPr>
      </w:pPr>
    </w:p>
    <w:p w:rsidR="00460B69" w:rsidRPr="00584850" w:rsidRDefault="00460B69" w:rsidP="00460B69">
      <w:pPr>
        <w:spacing w:after="0" w:line="240" w:lineRule="auto"/>
        <w:jc w:val="center"/>
        <w:outlineLvl w:val="0"/>
        <w:rPr>
          <w:rFonts w:ascii="Times New Roman" w:hAnsi="Times New Roman"/>
          <w:i/>
          <w:sz w:val="28"/>
          <w:szCs w:val="28"/>
        </w:rPr>
      </w:pPr>
      <w:r w:rsidRPr="00584850">
        <w:rPr>
          <w:rFonts w:ascii="Times New Roman" w:hAnsi="Times New Roman"/>
          <w:i/>
          <w:sz w:val="28"/>
          <w:szCs w:val="28"/>
        </w:rPr>
        <w:t>Состав редакционного  совета:</w:t>
      </w:r>
    </w:p>
    <w:p w:rsidR="00460B69" w:rsidRPr="00584850" w:rsidRDefault="00460B69" w:rsidP="00460B69">
      <w:pPr>
        <w:spacing w:after="0" w:line="240" w:lineRule="auto"/>
        <w:rPr>
          <w:rFonts w:ascii="Times New Roman" w:hAnsi="Times New Roman"/>
        </w:rPr>
      </w:pPr>
    </w:p>
    <w:p w:rsidR="00460B69" w:rsidRPr="00584850" w:rsidRDefault="00460B69" w:rsidP="00460B69">
      <w:pPr>
        <w:spacing w:after="0" w:line="240" w:lineRule="auto"/>
        <w:outlineLvl w:val="0"/>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Pr>
          <w:rFonts w:ascii="Times New Roman" w:hAnsi="Times New Roman"/>
          <w:i/>
          <w:sz w:val="32"/>
        </w:rPr>
        <w:t>Сенина Оксана Павловна</w:t>
      </w:r>
    </w:p>
    <w:p w:rsidR="00460B69" w:rsidRPr="00584850" w:rsidRDefault="00460B69" w:rsidP="00460B69">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Смирнова Елена Егоровна</w:t>
      </w:r>
    </w:p>
    <w:p w:rsidR="00460B69" w:rsidRPr="00584850" w:rsidRDefault="00460B69" w:rsidP="00460B69">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460B69" w:rsidRPr="00584850" w:rsidRDefault="00460B69" w:rsidP="00460B69">
      <w:pPr>
        <w:spacing w:after="0" w:line="240" w:lineRule="auto"/>
        <w:outlineLvl w:val="0"/>
        <w:rPr>
          <w:rFonts w:ascii="Times New Roman" w:hAnsi="Times New Roman"/>
          <w:i/>
        </w:rPr>
      </w:pPr>
      <w:r w:rsidRPr="00584850">
        <w:rPr>
          <w:rFonts w:ascii="Times New Roman" w:hAnsi="Times New Roman"/>
          <w:i/>
          <w:sz w:val="32"/>
          <w:szCs w:val="32"/>
        </w:rPr>
        <w:t>Компьютерная вёрстка</w:t>
      </w:r>
      <w:r w:rsidRPr="00AB25AE">
        <w:rPr>
          <w:rFonts w:ascii="Times New Roman" w:hAnsi="Times New Roman"/>
          <w:i/>
          <w:sz w:val="32"/>
          <w:szCs w:val="32"/>
        </w:rPr>
        <w:t xml:space="preserve">: </w:t>
      </w:r>
      <w:r>
        <w:rPr>
          <w:rFonts w:ascii="Times New Roman" w:hAnsi="Times New Roman"/>
          <w:i/>
          <w:sz w:val="32"/>
          <w:szCs w:val="32"/>
        </w:rPr>
        <w:t>Березовская И.С.</w:t>
      </w:r>
    </w:p>
    <w:p w:rsidR="00460B69" w:rsidRDefault="00460B69" w:rsidP="00460B69">
      <w:pPr>
        <w:spacing w:after="0" w:line="240" w:lineRule="auto"/>
        <w:rPr>
          <w:rFonts w:ascii="Times New Roman" w:hAnsi="Times New Roman"/>
        </w:rPr>
      </w:pPr>
      <w:r w:rsidRPr="00584850">
        <w:rPr>
          <w:rFonts w:ascii="Times New Roman" w:hAnsi="Times New Roman"/>
        </w:rPr>
        <w:t xml:space="preserve">   </w:t>
      </w:r>
    </w:p>
    <w:p w:rsidR="00460B69" w:rsidRDefault="00460B69" w:rsidP="00460B69">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460B69" w:rsidRDefault="00460B69" w:rsidP="00460B69">
      <w:pPr>
        <w:spacing w:after="0" w:line="240" w:lineRule="auto"/>
        <w:rPr>
          <w:rFonts w:ascii="Times New Roman" w:hAnsi="Times New Roman"/>
          <w:i/>
          <w:sz w:val="28"/>
          <w:u w:val="singl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7796"/>
        <w:gridCol w:w="1417"/>
      </w:tblGrid>
      <w:tr w:rsidR="00460B69" w:rsidRPr="00233639" w:rsidTr="00935690">
        <w:trPr>
          <w:trHeight w:val="331"/>
        </w:trPr>
        <w:tc>
          <w:tcPr>
            <w:tcW w:w="568" w:type="dxa"/>
          </w:tcPr>
          <w:p w:rsidR="00460B69" w:rsidRPr="00233639" w:rsidRDefault="00460B69" w:rsidP="00935690">
            <w:pPr>
              <w:numPr>
                <w:ilvl w:val="0"/>
                <w:numId w:val="1"/>
              </w:numPr>
              <w:spacing w:after="0" w:line="240" w:lineRule="auto"/>
              <w:ind w:left="510"/>
              <w:rPr>
                <w:rFonts w:ascii="Bookman Old Style" w:hAnsi="Bookman Old Style"/>
                <w:sz w:val="18"/>
                <w:szCs w:val="18"/>
              </w:rPr>
            </w:pPr>
          </w:p>
        </w:tc>
        <w:tc>
          <w:tcPr>
            <w:tcW w:w="7796" w:type="dxa"/>
          </w:tcPr>
          <w:p w:rsidR="00460B69" w:rsidRPr="00691696" w:rsidRDefault="00460B69" w:rsidP="00935690">
            <w:pPr>
              <w:pStyle w:val="a7"/>
              <w:jc w:val="both"/>
              <w:rPr>
                <w:rFonts w:ascii="Bookman Old Style" w:hAnsi="Bookman Old Style"/>
                <w:sz w:val="18"/>
                <w:szCs w:val="18"/>
              </w:rPr>
            </w:pPr>
            <w:r>
              <w:rPr>
                <w:rFonts w:ascii="Bookman Old Style" w:hAnsi="Bookman Old Style"/>
                <w:sz w:val="18"/>
                <w:szCs w:val="18"/>
              </w:rPr>
              <w:t xml:space="preserve">Постановление № 24 от 03.10.2023 г. «Об </w:t>
            </w:r>
            <w:r w:rsidR="006D04C9">
              <w:rPr>
                <w:rFonts w:ascii="Bookman Old Style" w:hAnsi="Bookman Old Style"/>
                <w:sz w:val="18"/>
                <w:szCs w:val="18"/>
              </w:rPr>
              <w:t>утверждении предварительных итогов социально-экономического развития Юбилейнинского образования за истекший период финансового года и ожидаемые итоги социально-экономического развития за текущий финансовый год</w:t>
            </w:r>
            <w:r>
              <w:rPr>
                <w:rFonts w:ascii="Bookman Old Style" w:hAnsi="Bookman Old Style"/>
                <w:sz w:val="18"/>
                <w:szCs w:val="18"/>
              </w:rPr>
              <w:t>»</w:t>
            </w:r>
          </w:p>
        </w:tc>
        <w:tc>
          <w:tcPr>
            <w:tcW w:w="1417" w:type="dxa"/>
          </w:tcPr>
          <w:p w:rsidR="00460B69" w:rsidRPr="00233639" w:rsidRDefault="00460B69" w:rsidP="00935690">
            <w:pPr>
              <w:spacing w:after="0" w:line="240" w:lineRule="auto"/>
              <w:rPr>
                <w:rFonts w:ascii="Bookman Old Style" w:hAnsi="Bookman Old Style"/>
                <w:sz w:val="18"/>
                <w:szCs w:val="18"/>
              </w:rPr>
            </w:pPr>
            <w:r>
              <w:rPr>
                <w:rFonts w:ascii="Bookman Old Style" w:hAnsi="Bookman Old Style"/>
                <w:sz w:val="18"/>
                <w:szCs w:val="18"/>
              </w:rPr>
              <w:t>Стр. 2</w:t>
            </w:r>
            <w:r w:rsidR="006D04C9">
              <w:rPr>
                <w:rFonts w:ascii="Bookman Old Style" w:hAnsi="Bookman Old Style"/>
                <w:sz w:val="18"/>
                <w:szCs w:val="18"/>
              </w:rPr>
              <w:t xml:space="preserve"> -3</w:t>
            </w:r>
          </w:p>
        </w:tc>
      </w:tr>
      <w:tr w:rsidR="006D04C9" w:rsidRPr="00233639" w:rsidTr="00935690">
        <w:trPr>
          <w:trHeight w:val="331"/>
        </w:trPr>
        <w:tc>
          <w:tcPr>
            <w:tcW w:w="568" w:type="dxa"/>
          </w:tcPr>
          <w:p w:rsidR="006D04C9" w:rsidRPr="00233639" w:rsidRDefault="006D04C9" w:rsidP="00935690">
            <w:pPr>
              <w:numPr>
                <w:ilvl w:val="0"/>
                <w:numId w:val="1"/>
              </w:numPr>
              <w:spacing w:after="0" w:line="240" w:lineRule="auto"/>
              <w:ind w:left="510"/>
              <w:rPr>
                <w:rFonts w:ascii="Bookman Old Style" w:hAnsi="Bookman Old Style"/>
                <w:sz w:val="18"/>
                <w:szCs w:val="18"/>
              </w:rPr>
            </w:pPr>
          </w:p>
        </w:tc>
        <w:tc>
          <w:tcPr>
            <w:tcW w:w="7796" w:type="dxa"/>
          </w:tcPr>
          <w:p w:rsidR="006D04C9" w:rsidRDefault="006D04C9" w:rsidP="00935690">
            <w:pPr>
              <w:pStyle w:val="a7"/>
              <w:jc w:val="both"/>
              <w:rPr>
                <w:rFonts w:ascii="Bookman Old Style" w:hAnsi="Bookman Old Style"/>
                <w:sz w:val="18"/>
                <w:szCs w:val="18"/>
              </w:rPr>
            </w:pPr>
            <w:r>
              <w:rPr>
                <w:rFonts w:ascii="Bookman Old Style" w:hAnsi="Bookman Old Style"/>
                <w:sz w:val="18"/>
                <w:szCs w:val="18"/>
              </w:rPr>
              <w:t>Постановление № 25 от 05.10.2023 г. «Об установлении временного запрета выхода людей на ледовое покрытие водных объектов в границах Юбилейнинского муниципального образования»</w:t>
            </w:r>
          </w:p>
        </w:tc>
        <w:tc>
          <w:tcPr>
            <w:tcW w:w="1417" w:type="dxa"/>
          </w:tcPr>
          <w:p w:rsidR="006D04C9" w:rsidRDefault="00CD095A" w:rsidP="00935690">
            <w:pPr>
              <w:spacing w:after="0" w:line="240" w:lineRule="auto"/>
              <w:rPr>
                <w:rFonts w:ascii="Bookman Old Style" w:hAnsi="Bookman Old Style"/>
                <w:sz w:val="18"/>
                <w:szCs w:val="18"/>
              </w:rPr>
            </w:pPr>
            <w:r>
              <w:rPr>
                <w:rFonts w:ascii="Bookman Old Style" w:hAnsi="Bookman Old Style"/>
                <w:sz w:val="18"/>
                <w:szCs w:val="18"/>
              </w:rPr>
              <w:t xml:space="preserve">Стр. 3-4 </w:t>
            </w:r>
          </w:p>
        </w:tc>
      </w:tr>
      <w:tr w:rsidR="0003654E" w:rsidRPr="00233639" w:rsidTr="00935690">
        <w:trPr>
          <w:trHeight w:val="331"/>
        </w:trPr>
        <w:tc>
          <w:tcPr>
            <w:tcW w:w="568" w:type="dxa"/>
          </w:tcPr>
          <w:p w:rsidR="0003654E" w:rsidRPr="00233639" w:rsidRDefault="0003654E" w:rsidP="00935690">
            <w:pPr>
              <w:numPr>
                <w:ilvl w:val="0"/>
                <w:numId w:val="1"/>
              </w:numPr>
              <w:spacing w:after="0" w:line="240" w:lineRule="auto"/>
              <w:ind w:left="510"/>
              <w:rPr>
                <w:rFonts w:ascii="Bookman Old Style" w:hAnsi="Bookman Old Style"/>
                <w:sz w:val="18"/>
                <w:szCs w:val="18"/>
              </w:rPr>
            </w:pPr>
          </w:p>
        </w:tc>
        <w:tc>
          <w:tcPr>
            <w:tcW w:w="7796" w:type="dxa"/>
          </w:tcPr>
          <w:p w:rsidR="0003654E" w:rsidRPr="0003654E" w:rsidRDefault="0003654E" w:rsidP="0003654E">
            <w:pPr>
              <w:pStyle w:val="a9"/>
              <w:rPr>
                <w:rFonts w:ascii="Bookman Old Style" w:hAnsi="Bookman Old Style"/>
                <w:sz w:val="18"/>
                <w:szCs w:val="18"/>
              </w:rPr>
            </w:pPr>
            <w:r w:rsidRPr="0003654E">
              <w:rPr>
                <w:rFonts w:ascii="Bookman Old Style" w:hAnsi="Bookman Old Style"/>
                <w:sz w:val="18"/>
                <w:szCs w:val="18"/>
              </w:rPr>
              <w:t>Постановление № 26 от 05.10.2023 г. «Об утверждении основных направлений бюджетной политики и основных направлений налоговой политики Юбилейнинского муниципального образования на 2024-2026 гг»</w:t>
            </w:r>
          </w:p>
        </w:tc>
        <w:tc>
          <w:tcPr>
            <w:tcW w:w="1417" w:type="dxa"/>
          </w:tcPr>
          <w:p w:rsidR="0003654E" w:rsidRDefault="00CD095A" w:rsidP="00935690">
            <w:pPr>
              <w:spacing w:after="0" w:line="240" w:lineRule="auto"/>
              <w:rPr>
                <w:rFonts w:ascii="Bookman Old Style" w:hAnsi="Bookman Old Style"/>
                <w:sz w:val="18"/>
                <w:szCs w:val="18"/>
              </w:rPr>
            </w:pPr>
            <w:r>
              <w:rPr>
                <w:rFonts w:ascii="Bookman Old Style" w:hAnsi="Bookman Old Style"/>
                <w:sz w:val="18"/>
                <w:szCs w:val="18"/>
              </w:rPr>
              <w:t>Стр. 4-6</w:t>
            </w:r>
          </w:p>
        </w:tc>
      </w:tr>
      <w:tr w:rsidR="006D04C9" w:rsidRPr="00233639" w:rsidTr="00935690">
        <w:trPr>
          <w:trHeight w:val="331"/>
        </w:trPr>
        <w:tc>
          <w:tcPr>
            <w:tcW w:w="568" w:type="dxa"/>
          </w:tcPr>
          <w:p w:rsidR="006D04C9" w:rsidRPr="00233639" w:rsidRDefault="006D04C9" w:rsidP="00935690">
            <w:pPr>
              <w:numPr>
                <w:ilvl w:val="0"/>
                <w:numId w:val="1"/>
              </w:numPr>
              <w:spacing w:after="0" w:line="240" w:lineRule="auto"/>
              <w:ind w:left="510"/>
              <w:rPr>
                <w:rFonts w:ascii="Bookman Old Style" w:hAnsi="Bookman Old Style"/>
                <w:sz w:val="18"/>
                <w:szCs w:val="18"/>
              </w:rPr>
            </w:pPr>
          </w:p>
        </w:tc>
        <w:tc>
          <w:tcPr>
            <w:tcW w:w="7796" w:type="dxa"/>
          </w:tcPr>
          <w:p w:rsidR="006D04C9" w:rsidRDefault="0003654E" w:rsidP="00935690">
            <w:pPr>
              <w:pStyle w:val="a7"/>
              <w:jc w:val="both"/>
              <w:rPr>
                <w:rFonts w:ascii="Bookman Old Style" w:hAnsi="Bookman Old Style"/>
                <w:sz w:val="18"/>
                <w:szCs w:val="18"/>
              </w:rPr>
            </w:pPr>
            <w:r>
              <w:rPr>
                <w:rFonts w:ascii="Bookman Old Style" w:hAnsi="Bookman Old Style"/>
                <w:sz w:val="18"/>
                <w:szCs w:val="18"/>
              </w:rPr>
              <w:t>Постановление № 27 от 19.10.2023 г. «О внесении изменений в муниципальную программу «Эффективное управление органами местного самоуправления Юбилейнинского сельского поселения на 2020-2025 гг»»</w:t>
            </w:r>
          </w:p>
        </w:tc>
        <w:tc>
          <w:tcPr>
            <w:tcW w:w="1417" w:type="dxa"/>
          </w:tcPr>
          <w:p w:rsidR="006D04C9" w:rsidRDefault="00CD095A" w:rsidP="00935690">
            <w:pPr>
              <w:spacing w:after="0" w:line="240" w:lineRule="auto"/>
              <w:rPr>
                <w:rFonts w:ascii="Bookman Old Style" w:hAnsi="Bookman Old Style"/>
                <w:sz w:val="18"/>
                <w:szCs w:val="18"/>
              </w:rPr>
            </w:pPr>
            <w:r>
              <w:rPr>
                <w:rFonts w:ascii="Bookman Old Style" w:hAnsi="Bookman Old Style"/>
                <w:sz w:val="18"/>
                <w:szCs w:val="18"/>
              </w:rPr>
              <w:t>Стр. 6-11</w:t>
            </w:r>
          </w:p>
          <w:p w:rsidR="00CD095A" w:rsidRDefault="00CD095A" w:rsidP="00935690">
            <w:pPr>
              <w:spacing w:after="0" w:line="240" w:lineRule="auto"/>
              <w:rPr>
                <w:rFonts w:ascii="Bookman Old Style" w:hAnsi="Bookman Old Style"/>
                <w:sz w:val="18"/>
                <w:szCs w:val="18"/>
              </w:rPr>
            </w:pPr>
          </w:p>
        </w:tc>
      </w:tr>
      <w:tr w:rsidR="00C43E2B" w:rsidRPr="00233639" w:rsidTr="00935690">
        <w:trPr>
          <w:trHeight w:val="331"/>
        </w:trPr>
        <w:tc>
          <w:tcPr>
            <w:tcW w:w="568" w:type="dxa"/>
          </w:tcPr>
          <w:p w:rsidR="00C43E2B" w:rsidRPr="00233639" w:rsidRDefault="00C43E2B" w:rsidP="00935690">
            <w:pPr>
              <w:numPr>
                <w:ilvl w:val="0"/>
                <w:numId w:val="1"/>
              </w:numPr>
              <w:spacing w:after="0" w:line="240" w:lineRule="auto"/>
              <w:ind w:left="510"/>
              <w:rPr>
                <w:rFonts w:ascii="Bookman Old Style" w:hAnsi="Bookman Old Style"/>
                <w:sz w:val="18"/>
                <w:szCs w:val="18"/>
              </w:rPr>
            </w:pPr>
          </w:p>
        </w:tc>
        <w:tc>
          <w:tcPr>
            <w:tcW w:w="7796" w:type="dxa"/>
          </w:tcPr>
          <w:p w:rsidR="00C43E2B" w:rsidRDefault="00C43E2B" w:rsidP="00C43E2B">
            <w:pPr>
              <w:pStyle w:val="a9"/>
              <w:rPr>
                <w:rFonts w:ascii="Bookman Old Style" w:hAnsi="Bookman Old Style"/>
                <w:sz w:val="18"/>
                <w:szCs w:val="18"/>
              </w:rPr>
            </w:pPr>
            <w:r>
              <w:rPr>
                <w:rFonts w:ascii="Bookman Old Style" w:hAnsi="Bookman Old Style"/>
                <w:sz w:val="18"/>
                <w:szCs w:val="18"/>
              </w:rPr>
              <w:t>Решение Думы № 6/5 от 19.10.2023 г. «Об освобождении отдельных категорий граждан Юбилейнинского муниципального образования от платы за жилое помещение, предоставленное по договору социального найма»</w:t>
            </w:r>
          </w:p>
        </w:tc>
        <w:tc>
          <w:tcPr>
            <w:tcW w:w="1417" w:type="dxa"/>
          </w:tcPr>
          <w:p w:rsidR="00C43E2B" w:rsidRDefault="00CD095A" w:rsidP="00935690">
            <w:pPr>
              <w:spacing w:after="0" w:line="240" w:lineRule="auto"/>
              <w:rPr>
                <w:rFonts w:ascii="Bookman Old Style" w:hAnsi="Bookman Old Style"/>
                <w:sz w:val="18"/>
                <w:szCs w:val="18"/>
              </w:rPr>
            </w:pPr>
            <w:r>
              <w:rPr>
                <w:rFonts w:ascii="Bookman Old Style" w:hAnsi="Bookman Old Style"/>
                <w:sz w:val="18"/>
                <w:szCs w:val="18"/>
              </w:rPr>
              <w:t>Стр. 11-12</w:t>
            </w:r>
          </w:p>
        </w:tc>
      </w:tr>
      <w:tr w:rsidR="00C43E2B" w:rsidRPr="00233639" w:rsidTr="00935690">
        <w:trPr>
          <w:trHeight w:val="331"/>
        </w:trPr>
        <w:tc>
          <w:tcPr>
            <w:tcW w:w="568" w:type="dxa"/>
          </w:tcPr>
          <w:p w:rsidR="00C43E2B" w:rsidRPr="00233639" w:rsidRDefault="00C43E2B" w:rsidP="00935690">
            <w:pPr>
              <w:numPr>
                <w:ilvl w:val="0"/>
                <w:numId w:val="1"/>
              </w:numPr>
              <w:spacing w:after="0" w:line="240" w:lineRule="auto"/>
              <w:ind w:left="510"/>
              <w:rPr>
                <w:rFonts w:ascii="Bookman Old Style" w:hAnsi="Bookman Old Style"/>
                <w:sz w:val="18"/>
                <w:szCs w:val="18"/>
              </w:rPr>
            </w:pPr>
          </w:p>
        </w:tc>
        <w:tc>
          <w:tcPr>
            <w:tcW w:w="7796" w:type="dxa"/>
          </w:tcPr>
          <w:p w:rsidR="00CD095A" w:rsidRPr="00CD095A" w:rsidRDefault="00C43E2B" w:rsidP="00CD095A">
            <w:pPr>
              <w:pStyle w:val="a7"/>
              <w:jc w:val="both"/>
            </w:pPr>
            <w:r>
              <w:rPr>
                <w:rFonts w:ascii="Bookman Old Style" w:hAnsi="Bookman Old Style"/>
                <w:sz w:val="18"/>
                <w:szCs w:val="18"/>
              </w:rPr>
              <w:t xml:space="preserve">Решение Думы № 7/5 от 19.10.2023 г. </w:t>
            </w:r>
            <w:r w:rsidR="00CD095A">
              <w:rPr>
                <w:rFonts w:ascii="Bookman Old Style" w:hAnsi="Bookman Old Style"/>
                <w:sz w:val="18"/>
                <w:szCs w:val="18"/>
              </w:rPr>
              <w:t>«О мерах поддержки отдельных арендаторов муниципального имущества Юбилейнинского муниципального образования»</w:t>
            </w:r>
            <w:r w:rsidR="00CD095A" w:rsidRPr="00CD095A">
              <w:t xml:space="preserve"> </w:t>
            </w:r>
          </w:p>
        </w:tc>
        <w:tc>
          <w:tcPr>
            <w:tcW w:w="1417" w:type="dxa"/>
          </w:tcPr>
          <w:p w:rsidR="00C43E2B" w:rsidRDefault="00CD095A" w:rsidP="00935690">
            <w:pPr>
              <w:spacing w:after="0" w:line="240" w:lineRule="auto"/>
              <w:rPr>
                <w:rFonts w:ascii="Bookman Old Style" w:hAnsi="Bookman Old Style"/>
                <w:sz w:val="18"/>
                <w:szCs w:val="18"/>
              </w:rPr>
            </w:pPr>
            <w:r>
              <w:rPr>
                <w:rFonts w:ascii="Bookman Old Style" w:hAnsi="Bookman Old Style"/>
                <w:sz w:val="18"/>
                <w:szCs w:val="18"/>
              </w:rPr>
              <w:t>Стр. 12-13</w:t>
            </w:r>
          </w:p>
        </w:tc>
      </w:tr>
      <w:tr w:rsidR="00C43E2B" w:rsidRPr="00233639" w:rsidTr="00935690">
        <w:trPr>
          <w:trHeight w:val="331"/>
        </w:trPr>
        <w:tc>
          <w:tcPr>
            <w:tcW w:w="568" w:type="dxa"/>
          </w:tcPr>
          <w:p w:rsidR="00C43E2B" w:rsidRPr="00233639" w:rsidRDefault="00C43E2B" w:rsidP="00935690">
            <w:pPr>
              <w:numPr>
                <w:ilvl w:val="0"/>
                <w:numId w:val="1"/>
              </w:numPr>
              <w:spacing w:after="0" w:line="240" w:lineRule="auto"/>
              <w:ind w:left="510"/>
              <w:rPr>
                <w:rFonts w:ascii="Bookman Old Style" w:hAnsi="Bookman Old Style"/>
                <w:sz w:val="18"/>
                <w:szCs w:val="18"/>
              </w:rPr>
            </w:pPr>
          </w:p>
        </w:tc>
        <w:tc>
          <w:tcPr>
            <w:tcW w:w="7796" w:type="dxa"/>
          </w:tcPr>
          <w:p w:rsidR="003B278B" w:rsidRPr="003B278B" w:rsidRDefault="00C43E2B" w:rsidP="003B278B">
            <w:pPr>
              <w:pStyle w:val="a7"/>
              <w:jc w:val="both"/>
            </w:pPr>
            <w:r>
              <w:rPr>
                <w:rFonts w:ascii="Bookman Old Style" w:hAnsi="Bookman Old Style"/>
                <w:sz w:val="18"/>
                <w:szCs w:val="18"/>
              </w:rPr>
              <w:t>Решение Думы № 8/5 от 19.10.2023 г.</w:t>
            </w:r>
            <w:r w:rsidR="003B278B">
              <w:rPr>
                <w:rFonts w:ascii="Bookman Old Style" w:hAnsi="Bookman Old Style"/>
                <w:sz w:val="18"/>
                <w:szCs w:val="18"/>
              </w:rPr>
              <w:t xml:space="preserve"> «О внесении изменений в Решение Думы №134/4 от 27.12.2022 г. «О бюджете Юбилейнинского сельское поселение на 2023 год и плановый период 2024-2025 года»»</w:t>
            </w:r>
          </w:p>
        </w:tc>
        <w:tc>
          <w:tcPr>
            <w:tcW w:w="1417" w:type="dxa"/>
          </w:tcPr>
          <w:p w:rsidR="00C43E2B" w:rsidRDefault="00CD095A" w:rsidP="00935690">
            <w:pPr>
              <w:spacing w:after="0" w:line="240" w:lineRule="auto"/>
              <w:rPr>
                <w:rFonts w:ascii="Bookman Old Style" w:hAnsi="Bookman Old Style"/>
                <w:sz w:val="18"/>
                <w:szCs w:val="18"/>
              </w:rPr>
            </w:pPr>
            <w:r>
              <w:rPr>
                <w:rFonts w:ascii="Bookman Old Style" w:hAnsi="Bookman Old Style"/>
                <w:sz w:val="18"/>
                <w:szCs w:val="18"/>
              </w:rPr>
              <w:t>Стр.  14</w:t>
            </w:r>
          </w:p>
        </w:tc>
      </w:tr>
    </w:tbl>
    <w:p w:rsidR="00460B69" w:rsidRDefault="00460B69" w:rsidP="00460B69">
      <w:pPr>
        <w:spacing w:after="0"/>
        <w:jc w:val="center"/>
        <w:rPr>
          <w:rFonts w:ascii="Bookman Old Style" w:hAnsi="Bookman Old Style" w:cs="Arial"/>
          <w:b/>
          <w:sz w:val="18"/>
          <w:szCs w:val="18"/>
        </w:rPr>
      </w:pP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03.10.2023Г. № 24</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РОССИЙСКАЯ ФЕДЕРАЦИЯ</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ИРКУТСКАЯ ОБЛАСТЬ</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КИРЕНСКИЙ РАЙОН</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ЮБИЛЕЙНИНСКОЕ МУНИЦИПАЛЬНОЕ ОБРАЗОВАНИЕ</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АДМИНИСТРАЦИЯ</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ЮБИЛЕЙНИНСКОГО СЕЛЬСКОГО ПОСЕЛЕНИЯ</w:t>
      </w:r>
    </w:p>
    <w:p w:rsidR="00460B69" w:rsidRPr="00460B69" w:rsidRDefault="00460B69" w:rsidP="00460B69">
      <w:pPr>
        <w:pStyle w:val="a9"/>
        <w:jc w:val="center"/>
        <w:rPr>
          <w:rFonts w:ascii="Bookman Old Style" w:hAnsi="Bookman Old Style"/>
          <w:b/>
          <w:sz w:val="16"/>
          <w:szCs w:val="16"/>
        </w:rPr>
      </w:pPr>
      <w:r w:rsidRPr="00460B69">
        <w:rPr>
          <w:rFonts w:ascii="Bookman Old Style" w:hAnsi="Bookman Old Style"/>
          <w:b/>
          <w:sz w:val="16"/>
          <w:szCs w:val="16"/>
        </w:rPr>
        <w:t>ПОСТАНОВЛЕНИЕ</w:t>
      </w:r>
    </w:p>
    <w:p w:rsidR="00460B69" w:rsidRPr="00460B69" w:rsidRDefault="00460B69" w:rsidP="00460B69">
      <w:pPr>
        <w:pStyle w:val="a9"/>
        <w:jc w:val="center"/>
        <w:rPr>
          <w:rFonts w:ascii="Bookman Old Style" w:hAnsi="Bookman Old Style"/>
          <w:b/>
          <w:color w:val="777777"/>
          <w:sz w:val="16"/>
          <w:szCs w:val="16"/>
        </w:rPr>
      </w:pPr>
      <w:r w:rsidRPr="00460B69">
        <w:rPr>
          <w:rFonts w:ascii="Bookman Old Style" w:hAnsi="Bookman Old Style"/>
          <w:b/>
          <w:color w:val="000000"/>
          <w:sz w:val="16"/>
          <w:szCs w:val="16"/>
        </w:rPr>
        <w:t>ОБ УТВЕРЖДЕНИИ ПРЕДВАРИТЕЛЬНЫХ ИТОГОВ СОЦИАЛЬНО-ЭКОНОМИЧЕСКОГО РАЗВИТИЯ ЮБИЛЕЙНИНСКОГО МУНИЦИПАЛЬНОГО ОБРАЗОВАНИЯ   ЗА ИСТЕКШИЙ ПЕРИОД ТЕКУЩЕГО ФИНАНСОВОГО ГОДА И ОЖИДАЕМЫЕ ИТОГИ СОЦИАЛЬНО-ЭКОНОМИЧЕСКОГО РАЗВИТИЯ</w:t>
      </w:r>
    </w:p>
    <w:p w:rsidR="00460B69" w:rsidRPr="00460B69" w:rsidRDefault="00460B69" w:rsidP="00460B69">
      <w:pPr>
        <w:pStyle w:val="a9"/>
        <w:jc w:val="center"/>
        <w:rPr>
          <w:rFonts w:ascii="Bookman Old Style" w:hAnsi="Bookman Old Style"/>
          <w:b/>
          <w:color w:val="777777"/>
          <w:sz w:val="16"/>
          <w:szCs w:val="16"/>
        </w:rPr>
      </w:pPr>
      <w:r w:rsidRPr="00460B69">
        <w:rPr>
          <w:rFonts w:ascii="Bookman Old Style" w:hAnsi="Bookman Old Style"/>
          <w:b/>
          <w:color w:val="000000"/>
          <w:sz w:val="16"/>
          <w:szCs w:val="16"/>
        </w:rPr>
        <w:t>ЗА ТЕКУЩИЙ ФИНАНСОВЫЙ ГОД.</w:t>
      </w:r>
    </w:p>
    <w:p w:rsidR="00460B69" w:rsidRPr="00460B69" w:rsidRDefault="00460B69" w:rsidP="0003654E">
      <w:pPr>
        <w:pStyle w:val="a9"/>
        <w:rPr>
          <w:rFonts w:ascii="Bookman Old Style" w:hAnsi="Bookman Old Style"/>
          <w:color w:val="000000"/>
          <w:sz w:val="16"/>
          <w:szCs w:val="16"/>
        </w:rPr>
      </w:pPr>
      <w:r w:rsidRPr="00460B69">
        <w:rPr>
          <w:rFonts w:ascii="Bookman Old Style" w:hAnsi="Bookman Old Style"/>
          <w:color w:val="000000"/>
          <w:sz w:val="16"/>
          <w:szCs w:val="16"/>
        </w:rPr>
        <w:t xml:space="preserve"> В соответствии со статьями 172, 184.2 Бюджетного Кодекса Российской Федерации, постановлением администрации Юбилейнинского сельского поселения от 05.06.2023 № 18 «Об утверждении положения о порядке и сроках составления проекта бюджета Юбилейнинского  муниципального образования на 2024 год и плановый период 2025-2026гг. и порядке работы над документами  и материалами, предоставляемыми в Думу Юбилейнинского муниципального образования одновременно с проектом бюджета», администрация Юбилейнинского сельского поселения </w:t>
      </w:r>
    </w:p>
    <w:p w:rsidR="00460B69" w:rsidRPr="00460B69" w:rsidRDefault="00460B69" w:rsidP="00460B69">
      <w:pPr>
        <w:pStyle w:val="a9"/>
        <w:jc w:val="both"/>
        <w:rPr>
          <w:rFonts w:ascii="Bookman Old Style" w:hAnsi="Bookman Old Style"/>
          <w:color w:val="777777"/>
          <w:sz w:val="16"/>
          <w:szCs w:val="16"/>
        </w:rPr>
      </w:pPr>
      <w:r w:rsidRPr="00460B69">
        <w:rPr>
          <w:rFonts w:ascii="Bookman Old Style" w:hAnsi="Bookman Old Style"/>
          <w:color w:val="000000"/>
          <w:sz w:val="16"/>
          <w:szCs w:val="16"/>
        </w:rPr>
        <w:t>ПОСТАНОВЛЯЕТ:</w:t>
      </w:r>
    </w:p>
    <w:p w:rsidR="00460B69" w:rsidRPr="00460B69" w:rsidRDefault="00460B69" w:rsidP="00460B69">
      <w:pPr>
        <w:pStyle w:val="a9"/>
        <w:jc w:val="both"/>
        <w:rPr>
          <w:rFonts w:ascii="Bookman Old Style" w:hAnsi="Bookman Old Style"/>
          <w:color w:val="777777"/>
          <w:sz w:val="16"/>
          <w:szCs w:val="16"/>
        </w:rPr>
      </w:pPr>
      <w:r w:rsidRPr="00460B69">
        <w:rPr>
          <w:rFonts w:ascii="Bookman Old Style" w:hAnsi="Bookman Old Style"/>
          <w:color w:val="000000"/>
          <w:sz w:val="16"/>
          <w:szCs w:val="16"/>
        </w:rPr>
        <w:t> 1.Утвердить</w:t>
      </w:r>
      <w:r w:rsidRPr="00460B69">
        <w:rPr>
          <w:rFonts w:ascii="Bookman Old Style" w:hAnsi="Bookman Old Style"/>
          <w:bCs/>
          <w:color w:val="000000"/>
          <w:sz w:val="16"/>
          <w:szCs w:val="16"/>
        </w:rPr>
        <w:t> </w:t>
      </w:r>
      <w:r w:rsidRPr="00460B69">
        <w:rPr>
          <w:rFonts w:ascii="Bookman Old Style" w:hAnsi="Bookman Old Style"/>
          <w:color w:val="000000"/>
          <w:sz w:val="16"/>
          <w:szCs w:val="16"/>
        </w:rPr>
        <w:t>предварительные итоги социально-экономического развития  Юбилейнинского муниципального образования за истекший период текущего финансового года и ожидаемые итоги социально- экономического развития за текущий финансовый год. согласно приложению.</w:t>
      </w:r>
    </w:p>
    <w:p w:rsidR="00460B69" w:rsidRPr="00460B69" w:rsidRDefault="00460B69" w:rsidP="00460B69">
      <w:pPr>
        <w:pStyle w:val="a9"/>
        <w:jc w:val="both"/>
        <w:rPr>
          <w:rFonts w:ascii="Bookman Old Style" w:hAnsi="Bookman Old Style"/>
          <w:sz w:val="16"/>
          <w:szCs w:val="16"/>
        </w:rPr>
      </w:pPr>
      <w:r w:rsidRPr="00460B69">
        <w:rPr>
          <w:rFonts w:ascii="Bookman Old Style" w:hAnsi="Bookman Old Style"/>
          <w:sz w:val="16"/>
          <w:szCs w:val="16"/>
        </w:rPr>
        <w:t>2. Опубликовать постановление в информационном журнале «Вестник Юбилейнинского сельского поселения»</w:t>
      </w:r>
    </w:p>
    <w:p w:rsidR="00460B69" w:rsidRPr="00460B69" w:rsidRDefault="00460B69" w:rsidP="00460B69">
      <w:pPr>
        <w:pStyle w:val="a9"/>
        <w:jc w:val="both"/>
        <w:rPr>
          <w:rFonts w:ascii="Bookman Old Style" w:hAnsi="Bookman Old Style"/>
          <w:sz w:val="16"/>
          <w:szCs w:val="16"/>
        </w:rPr>
      </w:pPr>
      <w:r w:rsidRPr="00460B69">
        <w:rPr>
          <w:rFonts w:ascii="Bookman Old Style" w:hAnsi="Bookman Old Style"/>
          <w:sz w:val="16"/>
          <w:szCs w:val="16"/>
        </w:rPr>
        <w:t>3. Контроль за исполнением постановления оставляю за собой.</w:t>
      </w:r>
    </w:p>
    <w:p w:rsidR="00460B69" w:rsidRPr="00460B69" w:rsidRDefault="00460B69" w:rsidP="00460B69">
      <w:pPr>
        <w:pStyle w:val="a9"/>
        <w:rPr>
          <w:rFonts w:ascii="Bookman Old Style" w:hAnsi="Bookman Old Style"/>
          <w:sz w:val="16"/>
          <w:szCs w:val="16"/>
          <w:u w:val="single"/>
        </w:rPr>
      </w:pPr>
    </w:p>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Глава администрации</w:t>
      </w:r>
    </w:p>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Юбилейнинского сельского поселения                                         О.П.Сенина</w:t>
      </w:r>
    </w:p>
    <w:p w:rsidR="00460B69" w:rsidRPr="00460B69" w:rsidRDefault="00460B69" w:rsidP="00460B69">
      <w:pPr>
        <w:pStyle w:val="a9"/>
        <w:rPr>
          <w:rFonts w:ascii="Bookman Old Style" w:hAnsi="Bookman Old Style"/>
          <w:sz w:val="16"/>
          <w:szCs w:val="16"/>
        </w:rPr>
      </w:pPr>
    </w:p>
    <w:tbl>
      <w:tblPr>
        <w:tblW w:w="9869" w:type="dxa"/>
        <w:tblInd w:w="-176" w:type="dxa"/>
        <w:tblLayout w:type="fixed"/>
        <w:tblLook w:val="04A0"/>
      </w:tblPr>
      <w:tblGrid>
        <w:gridCol w:w="274"/>
        <w:gridCol w:w="4261"/>
        <w:gridCol w:w="1558"/>
        <w:gridCol w:w="1275"/>
        <w:gridCol w:w="1113"/>
        <w:gridCol w:w="154"/>
        <w:gridCol w:w="575"/>
        <w:gridCol w:w="659"/>
      </w:tblGrid>
      <w:tr w:rsidR="00460B69" w:rsidRPr="00460B69" w:rsidTr="00460B69">
        <w:trPr>
          <w:gridBefore w:val="1"/>
          <w:gridAfter w:val="1"/>
          <w:wBefore w:w="274" w:type="dxa"/>
          <w:wAfter w:w="654" w:type="dxa"/>
          <w:trHeight w:val="285"/>
        </w:trPr>
        <w:tc>
          <w:tcPr>
            <w:tcW w:w="8941" w:type="dxa"/>
            <w:gridSpan w:val="6"/>
            <w:tcBorders>
              <w:top w:val="nil"/>
              <w:left w:val="nil"/>
              <w:bottom w:val="nil"/>
              <w:right w:val="nil"/>
            </w:tcBorders>
            <w:shd w:val="clear" w:color="auto" w:fill="auto"/>
            <w:vAlign w:val="center"/>
            <w:hideMark/>
          </w:tcPr>
          <w:p w:rsidR="00460B69" w:rsidRPr="00460B69" w:rsidRDefault="00460B69" w:rsidP="00460B69">
            <w:pPr>
              <w:pStyle w:val="a9"/>
              <w:rPr>
                <w:rFonts w:ascii="Bookman Old Style" w:hAnsi="Bookman Old Style"/>
                <w:i/>
                <w:sz w:val="16"/>
                <w:szCs w:val="16"/>
              </w:rPr>
            </w:pPr>
            <w:r w:rsidRPr="00460B69">
              <w:rPr>
                <w:rFonts w:ascii="Bookman Old Style" w:hAnsi="Bookman Old Style"/>
                <w:i/>
                <w:sz w:val="16"/>
                <w:szCs w:val="16"/>
              </w:rPr>
              <w:t xml:space="preserve">Приложение </w:t>
            </w:r>
          </w:p>
          <w:p w:rsidR="00460B69" w:rsidRPr="00460B69" w:rsidRDefault="00460B69" w:rsidP="00460B69">
            <w:pPr>
              <w:pStyle w:val="a9"/>
              <w:rPr>
                <w:rFonts w:ascii="Bookman Old Style" w:hAnsi="Bookman Old Style"/>
                <w:i/>
                <w:sz w:val="16"/>
                <w:szCs w:val="16"/>
              </w:rPr>
            </w:pPr>
            <w:r w:rsidRPr="00460B69">
              <w:rPr>
                <w:rFonts w:ascii="Bookman Old Style" w:hAnsi="Bookman Old Style"/>
                <w:i/>
                <w:sz w:val="16"/>
                <w:szCs w:val="16"/>
              </w:rPr>
              <w:t>к постановлению №24 от 03.10.2023г.</w:t>
            </w:r>
          </w:p>
          <w:tbl>
            <w:tblPr>
              <w:tblW w:w="9443" w:type="dxa"/>
              <w:tblInd w:w="98" w:type="dxa"/>
              <w:tblLayout w:type="fixed"/>
              <w:tblLook w:val="04A0"/>
            </w:tblPr>
            <w:tblGrid>
              <w:gridCol w:w="9443"/>
            </w:tblGrid>
            <w:tr w:rsidR="00460B69" w:rsidRPr="00460B69" w:rsidTr="00935690">
              <w:trPr>
                <w:trHeight w:val="1305"/>
              </w:trPr>
              <w:tc>
                <w:tcPr>
                  <w:tcW w:w="9443" w:type="dxa"/>
                  <w:tcBorders>
                    <w:top w:val="nil"/>
                    <w:left w:val="nil"/>
                    <w:bottom w:val="nil"/>
                    <w:right w:val="nil"/>
                  </w:tcBorders>
                  <w:shd w:val="clear" w:color="auto" w:fill="auto"/>
                  <w:vAlign w:val="center"/>
                  <w:hideMark/>
                </w:tcPr>
                <w:p w:rsidR="00460B69" w:rsidRPr="00460B69" w:rsidRDefault="00460B69" w:rsidP="00460B69">
                  <w:pPr>
                    <w:pStyle w:val="a9"/>
                    <w:rPr>
                      <w:rFonts w:ascii="Bookman Old Style" w:hAnsi="Bookman Old Style"/>
                      <w:bCs/>
                      <w:i/>
                      <w:color w:val="000000"/>
                      <w:sz w:val="16"/>
                      <w:szCs w:val="16"/>
                    </w:rPr>
                  </w:pPr>
                  <w:r w:rsidRPr="00460B69">
                    <w:rPr>
                      <w:rFonts w:ascii="Bookman Old Style" w:hAnsi="Bookman Old Style"/>
                      <w:i/>
                      <w:color w:val="000000"/>
                      <w:sz w:val="16"/>
                      <w:szCs w:val="16"/>
                    </w:rPr>
                    <w:lastRenderedPageBreak/>
                    <w:t> </w:t>
                  </w:r>
                  <w:r w:rsidRPr="00460B69">
                    <w:rPr>
                      <w:rFonts w:ascii="Bookman Old Style" w:hAnsi="Bookman Old Style"/>
                      <w:bCs/>
                      <w:i/>
                      <w:color w:val="000000"/>
                      <w:sz w:val="16"/>
                      <w:szCs w:val="16"/>
                    </w:rPr>
                    <w:t>ПРЕДВАРИТЕЛЬНЫЕ ИТОГИ СОЦИАЛЬНО-ЭКОНОМИЧЕСКОГО РАЗВИТИЯ ЮБИЛЕЙНИНСКОГО СЕЛЬСКОГО ПОСЕЛЕНИЯ ЗА ИСТЕКШИЙ ПЕРИОД ТЕКУШЕГО ФИНАНСОВОГО ГОДА И ОЖИДАЕМЫЕ ИТОГИ СОЦИАЛЬНО-ЭКОНОМИЧЕСКОГО РАЗВИТИЯ ЮБИЛЕЙНИНСКОГО СЕЛЬСКОГО ПОСЕЛЕНИЯ ЗА ТЕКУЩИЙ ФИНАНСОВЫЙ ГОД</w:t>
                  </w:r>
                </w:p>
              </w:tc>
            </w:tr>
          </w:tbl>
          <w:p w:rsidR="00460B69" w:rsidRPr="00460B69" w:rsidRDefault="00460B69" w:rsidP="00460B69">
            <w:pPr>
              <w:pStyle w:val="a9"/>
              <w:rPr>
                <w:rFonts w:ascii="Bookman Old Style" w:hAnsi="Bookman Old Style"/>
                <w:bCs/>
                <w:i/>
                <w:sz w:val="16"/>
                <w:szCs w:val="16"/>
              </w:rPr>
            </w:pPr>
          </w:p>
        </w:tc>
      </w:tr>
      <w:tr w:rsidR="00460B69" w:rsidRPr="00460B69" w:rsidTr="00460B69">
        <w:trPr>
          <w:trHeight w:val="276"/>
        </w:trPr>
        <w:tc>
          <w:tcPr>
            <w:tcW w:w="4537" w:type="dxa"/>
            <w:gridSpan w:val="2"/>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lastRenderedPageBreak/>
              <w:t>Наименование показателя</w:t>
            </w:r>
          </w:p>
        </w:tc>
        <w:tc>
          <w:tcPr>
            <w:tcW w:w="1559" w:type="dxa"/>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Факт           2022 года</w:t>
            </w:r>
          </w:p>
        </w:tc>
        <w:tc>
          <w:tcPr>
            <w:tcW w:w="1268" w:type="dxa"/>
            <w:gridSpan w:val="2"/>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январь-сентябрь 2023 г.</w:t>
            </w:r>
          </w:p>
        </w:tc>
        <w:tc>
          <w:tcPr>
            <w:tcW w:w="1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Оценка           2023 года</w:t>
            </w:r>
          </w:p>
        </w:tc>
      </w:tr>
      <w:tr w:rsidR="00460B69" w:rsidRPr="00460B69" w:rsidTr="00460B69">
        <w:trPr>
          <w:trHeight w:val="276"/>
        </w:trPr>
        <w:tc>
          <w:tcPr>
            <w:tcW w:w="4537" w:type="dxa"/>
            <w:gridSpan w:val="2"/>
            <w:vMerge/>
            <w:tcBorders>
              <w:top w:val="single" w:sz="4" w:space="0" w:color="auto"/>
              <w:left w:val="single" w:sz="4" w:space="0" w:color="auto"/>
              <w:bottom w:val="dashed" w:sz="4" w:space="0" w:color="80808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559" w:type="dxa"/>
            <w:vMerge/>
            <w:tcBorders>
              <w:top w:val="single" w:sz="4" w:space="0" w:color="auto"/>
              <w:left w:val="single" w:sz="4" w:space="0" w:color="auto"/>
              <w:bottom w:val="dashed" w:sz="4" w:space="0" w:color="80808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268" w:type="dxa"/>
            <w:gridSpan w:val="2"/>
            <w:vMerge/>
            <w:tcBorders>
              <w:top w:val="single" w:sz="4" w:space="0" w:color="auto"/>
              <w:left w:val="single" w:sz="4" w:space="0" w:color="auto"/>
              <w:bottom w:val="dashed" w:sz="4" w:space="0" w:color="80808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229" w:type="dxa"/>
            <w:gridSpan w:val="2"/>
            <w:vMerge/>
            <w:tcBorders>
              <w:top w:val="single" w:sz="4" w:space="0" w:color="auto"/>
              <w:left w:val="single" w:sz="4" w:space="0" w:color="auto"/>
              <w:bottom w:val="single" w:sz="4" w:space="0" w:color="00000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r>
      <w:tr w:rsidR="00460B69" w:rsidRPr="00460B69" w:rsidTr="00460B69">
        <w:trPr>
          <w:trHeight w:val="276"/>
        </w:trPr>
        <w:tc>
          <w:tcPr>
            <w:tcW w:w="4537" w:type="dxa"/>
            <w:gridSpan w:val="2"/>
            <w:vMerge/>
            <w:tcBorders>
              <w:top w:val="single" w:sz="4" w:space="0" w:color="auto"/>
              <w:left w:val="single" w:sz="4" w:space="0" w:color="auto"/>
              <w:bottom w:val="dashed" w:sz="4" w:space="0" w:color="80808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559" w:type="dxa"/>
            <w:vMerge/>
            <w:tcBorders>
              <w:top w:val="single" w:sz="4" w:space="0" w:color="auto"/>
              <w:left w:val="single" w:sz="4" w:space="0" w:color="auto"/>
              <w:bottom w:val="dashed" w:sz="4" w:space="0" w:color="80808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268" w:type="dxa"/>
            <w:gridSpan w:val="2"/>
            <w:vMerge/>
            <w:tcBorders>
              <w:top w:val="single" w:sz="4" w:space="0" w:color="auto"/>
              <w:left w:val="single" w:sz="4" w:space="0" w:color="auto"/>
              <w:bottom w:val="dashed" w:sz="4" w:space="0" w:color="80808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c>
          <w:tcPr>
            <w:tcW w:w="1229" w:type="dxa"/>
            <w:gridSpan w:val="2"/>
            <w:vMerge/>
            <w:tcBorders>
              <w:top w:val="single" w:sz="4" w:space="0" w:color="auto"/>
              <w:left w:val="single" w:sz="4" w:space="0" w:color="auto"/>
              <w:bottom w:val="single" w:sz="4" w:space="0" w:color="000000"/>
              <w:right w:val="single" w:sz="4" w:space="0" w:color="auto"/>
            </w:tcBorders>
            <w:vAlign w:val="center"/>
            <w:hideMark/>
          </w:tcPr>
          <w:p w:rsidR="00460B69" w:rsidRPr="00460B69" w:rsidRDefault="00460B69" w:rsidP="00460B69">
            <w:pPr>
              <w:pStyle w:val="a9"/>
              <w:rPr>
                <w:rFonts w:ascii="Bookman Old Style" w:hAnsi="Bookman Old Style"/>
                <w:bCs/>
                <w:sz w:val="16"/>
                <w:szCs w:val="16"/>
              </w:rPr>
            </w:pPr>
          </w:p>
        </w:tc>
      </w:tr>
      <w:tr w:rsidR="00460B69" w:rsidRPr="00460B69" w:rsidTr="00460B69">
        <w:trPr>
          <w:gridAfter w:val="5"/>
          <w:wAfter w:w="3773" w:type="dxa"/>
          <w:trHeight w:val="20"/>
        </w:trPr>
        <w:tc>
          <w:tcPr>
            <w:tcW w:w="6096" w:type="dxa"/>
            <w:gridSpan w:val="3"/>
            <w:tcBorders>
              <w:top w:val="single" w:sz="4" w:space="0" w:color="auto"/>
              <w:left w:val="single" w:sz="4" w:space="0" w:color="auto"/>
              <w:bottom w:val="nil"/>
              <w:right w:val="nil"/>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1. Макроэкономические показатели</w:t>
            </w:r>
          </w:p>
        </w:tc>
      </w:tr>
      <w:tr w:rsidR="00460B69" w:rsidRPr="00460B69" w:rsidTr="00460B69">
        <w:trPr>
          <w:trHeight w:val="20"/>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Сводный индекс потребительских цен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xml:space="preserve">Выручка от реализации продукции, работ, услуг (в действующих ценах) по полному кругу организаций, </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101,7</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78,0</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98,0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Прибыль прибыльных предприятий (с учетом предприятий малого бизнеса)</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Прибыль прибыльных предприятий  (централизованных налогоплательщиков)</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Х</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gridAfter w:val="5"/>
          <w:wAfter w:w="3773" w:type="dxa"/>
          <w:trHeight w:val="20"/>
        </w:trPr>
        <w:tc>
          <w:tcPr>
            <w:tcW w:w="6096" w:type="dxa"/>
            <w:gridSpan w:val="3"/>
            <w:tcBorders>
              <w:top w:val="single" w:sz="4" w:space="0" w:color="auto"/>
              <w:left w:val="single" w:sz="4" w:space="0" w:color="auto"/>
              <w:bottom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2. Промышленное производство</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u w:val="single"/>
              </w:rPr>
            </w:pPr>
            <w:r w:rsidRPr="00460B69">
              <w:rPr>
                <w:rFonts w:ascii="Bookman Old Style" w:hAnsi="Bookman Old Style"/>
                <w:bCs/>
                <w:sz w:val="16"/>
                <w:szCs w:val="16"/>
                <w:u w:val="single"/>
              </w:rPr>
              <w:t>Добыча полезных ископаемых С):</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Объем отгруженных товаров собственного производства, выполненных работ и услуг собственными силами</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сопоставимых ценах</w:t>
            </w:r>
          </w:p>
        </w:tc>
        <w:tc>
          <w:tcPr>
            <w:tcW w:w="1559" w:type="dxa"/>
            <w:tcBorders>
              <w:top w:val="nil"/>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u w:val="single"/>
              </w:rPr>
            </w:pPr>
            <w:r w:rsidRPr="00460B69">
              <w:rPr>
                <w:rFonts w:ascii="Bookman Old Style" w:hAnsi="Bookman Old Style"/>
                <w:bCs/>
                <w:sz w:val="16"/>
                <w:szCs w:val="16"/>
                <w:u w:val="single"/>
              </w:rPr>
              <w:t>Производство и распределение электроэнергии, газа и воды E):</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Объем отгруженных товаров собственного производства, выполненных работ и услуг собственными силами</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сопоставимых ценах</w:t>
            </w:r>
          </w:p>
        </w:tc>
        <w:tc>
          <w:tcPr>
            <w:tcW w:w="1559" w:type="dxa"/>
            <w:tcBorders>
              <w:top w:val="nil"/>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gridAfter w:val="5"/>
          <w:wAfter w:w="3773" w:type="dxa"/>
          <w:trHeight w:val="20"/>
        </w:trPr>
        <w:tc>
          <w:tcPr>
            <w:tcW w:w="6096" w:type="dxa"/>
            <w:gridSpan w:val="3"/>
            <w:tcBorders>
              <w:top w:val="single" w:sz="4" w:space="0" w:color="auto"/>
              <w:left w:val="single" w:sz="4" w:space="0" w:color="auto"/>
              <w:bottom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3. Агропромышленный комплекс</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Валовый выпуск продукции  в сельхозорганизациях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68" w:type="dxa"/>
            <w:gridSpan w:val="2"/>
            <w:tcBorders>
              <w:top w:val="single" w:sz="4" w:space="0" w:color="auto"/>
              <w:left w:val="nil"/>
              <w:bottom w:val="nil"/>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сопостовимых ценах</w:t>
            </w:r>
          </w:p>
        </w:tc>
        <w:tc>
          <w:tcPr>
            <w:tcW w:w="1559" w:type="dxa"/>
            <w:tcBorders>
              <w:top w:val="nil"/>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 к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gridAfter w:val="5"/>
          <w:wAfter w:w="3773" w:type="dxa"/>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4. Инвестиции</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Объем инвестиций в основной капитал за счет всех источников финансирования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Ввод в действие жилых домов</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кв. м</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gridAfter w:val="5"/>
          <w:wAfter w:w="3773" w:type="dxa"/>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5. Труд</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Среднесписочная численность работающих</w:t>
            </w:r>
          </w:p>
        </w:tc>
        <w:tc>
          <w:tcPr>
            <w:tcW w:w="1559" w:type="dxa"/>
            <w:tcBorders>
              <w:top w:val="nil"/>
              <w:left w:val="nil"/>
              <w:bottom w:val="single" w:sz="4" w:space="0" w:color="auto"/>
              <w:right w:val="single" w:sz="4" w:space="0" w:color="auto"/>
            </w:tcBorders>
            <w:shd w:val="clear" w:color="000000" w:fill="FFFFFF"/>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тыс. чел.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0,099</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0,094</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0,094</w:t>
            </w:r>
          </w:p>
        </w:tc>
      </w:tr>
      <w:tr w:rsidR="00460B69" w:rsidRPr="00460B69" w:rsidTr="00460B69">
        <w:trPr>
          <w:gridAfter w:val="5"/>
          <w:wAfter w:w="3773" w:type="dxa"/>
          <w:trHeight w:val="20"/>
        </w:trPr>
        <w:tc>
          <w:tcPr>
            <w:tcW w:w="6096" w:type="dxa"/>
            <w:gridSpan w:val="3"/>
            <w:tcBorders>
              <w:top w:val="single" w:sz="4" w:space="0" w:color="auto"/>
              <w:left w:val="single" w:sz="4" w:space="0" w:color="auto"/>
              <w:bottom w:val="single" w:sz="4" w:space="0" w:color="auto"/>
            </w:tcBorders>
            <w:shd w:val="clear" w:color="000000" w:fill="FFFFFF"/>
            <w:vAlign w:val="center"/>
            <w:hideMark/>
          </w:tcPr>
          <w:p w:rsidR="00460B69" w:rsidRPr="00460B69" w:rsidRDefault="00460B69" w:rsidP="00460B69">
            <w:pPr>
              <w:pStyle w:val="a9"/>
              <w:rPr>
                <w:rFonts w:ascii="Bookman Old Style" w:hAnsi="Bookman Old Style"/>
                <w:bCs/>
                <w:sz w:val="16"/>
                <w:szCs w:val="16"/>
              </w:rPr>
            </w:pPr>
            <w:r w:rsidRPr="00460B69">
              <w:rPr>
                <w:rFonts w:ascii="Bookman Old Style" w:hAnsi="Bookman Old Style"/>
                <w:bCs/>
                <w:sz w:val="16"/>
                <w:szCs w:val="16"/>
              </w:rPr>
              <w:t>6. Денежные доходы</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xml:space="preserve">Среднемесячная начисленная заработная плата </w:t>
            </w:r>
          </w:p>
        </w:tc>
        <w:tc>
          <w:tcPr>
            <w:tcW w:w="1559" w:type="dxa"/>
            <w:tcBorders>
              <w:top w:val="nil"/>
              <w:left w:val="nil"/>
              <w:bottom w:val="single" w:sz="4" w:space="0" w:color="auto"/>
              <w:right w:val="single" w:sz="4" w:space="0" w:color="auto"/>
            </w:tcBorders>
            <w:shd w:val="clear" w:color="000000" w:fill="FFFFFF"/>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руб.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39175,8</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45300,0</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46401,7</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xml:space="preserve">Фонд начисленной заработной платы </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 руб.</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40,0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33,4</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44,5</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Прожиточный минимум (среднее значение)</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16310,0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18529,0</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18529,0</w:t>
            </w:r>
          </w:p>
        </w:tc>
      </w:tr>
      <w:tr w:rsidR="00460B69" w:rsidRPr="00460B69" w:rsidTr="00460B69">
        <w:trPr>
          <w:trHeight w:val="20"/>
        </w:trPr>
        <w:tc>
          <w:tcPr>
            <w:tcW w:w="98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bCs/>
                <w:sz w:val="16"/>
                <w:szCs w:val="16"/>
              </w:rPr>
              <w:t>7.  Потребительский рынок</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Оборот розничной торговли</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млн.руб.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56,0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42,0</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56,0</w:t>
            </w:r>
          </w:p>
        </w:tc>
      </w:tr>
      <w:tr w:rsidR="00460B69" w:rsidRPr="00460B69" w:rsidTr="00460B69">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в сопоставимых целях</w:t>
            </w:r>
          </w:p>
        </w:tc>
        <w:tc>
          <w:tcPr>
            <w:tcW w:w="1559" w:type="dxa"/>
            <w:tcBorders>
              <w:top w:val="nil"/>
              <w:left w:val="nil"/>
              <w:bottom w:val="single" w:sz="4" w:space="0" w:color="auto"/>
              <w:right w:val="single" w:sz="4" w:space="0" w:color="auto"/>
            </w:tcBorders>
            <w:shd w:val="clear" w:color="auto" w:fill="auto"/>
            <w:noWrap/>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c>
          <w:tcPr>
            <w:tcW w:w="1229" w:type="dxa"/>
            <w:gridSpan w:val="2"/>
            <w:tcBorders>
              <w:top w:val="nil"/>
              <w:left w:val="nil"/>
              <w:bottom w:val="single" w:sz="4" w:space="0" w:color="auto"/>
              <w:right w:val="single" w:sz="4" w:space="0" w:color="auto"/>
            </w:tcBorders>
            <w:shd w:val="clear" w:color="000000" w:fill="FFFFFF"/>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 </w:t>
            </w:r>
          </w:p>
        </w:tc>
      </w:tr>
      <w:tr w:rsidR="00460B69" w:rsidRPr="00460B69" w:rsidTr="00460B69">
        <w:trPr>
          <w:gridBefore w:val="1"/>
          <w:gridAfter w:val="3"/>
          <w:wBefore w:w="269" w:type="dxa"/>
          <w:wAfter w:w="1388" w:type="dxa"/>
          <w:trHeight w:val="1095"/>
        </w:trPr>
        <w:tc>
          <w:tcPr>
            <w:tcW w:w="8212" w:type="dxa"/>
            <w:gridSpan w:val="4"/>
            <w:tcBorders>
              <w:top w:val="nil"/>
              <w:left w:val="nil"/>
              <w:bottom w:val="nil"/>
              <w:right w:val="nil"/>
            </w:tcBorders>
            <w:shd w:val="clear" w:color="auto" w:fill="auto"/>
            <w:vAlign w:val="center"/>
            <w:hideMark/>
          </w:tcPr>
          <w:p w:rsidR="00460B69" w:rsidRPr="00460B69" w:rsidRDefault="00460B69" w:rsidP="00460B69">
            <w:pPr>
              <w:pStyle w:val="a9"/>
              <w:rPr>
                <w:rFonts w:ascii="Bookman Old Style" w:hAnsi="Bookman Old Style"/>
                <w:sz w:val="16"/>
                <w:szCs w:val="16"/>
              </w:rPr>
            </w:pPr>
            <w:r w:rsidRPr="00460B69">
              <w:rPr>
                <w:rFonts w:ascii="Bookman Old Style" w:hAnsi="Bookman Old Style"/>
                <w:sz w:val="16"/>
                <w:szCs w:val="16"/>
              </w:rPr>
              <w:t>Глава администрации                                                  О.П.Сенина</w:t>
            </w:r>
          </w:p>
        </w:tc>
      </w:tr>
    </w:tbl>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05.10.2023г. №25</w:t>
      </w:r>
    </w:p>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РОССИЙСКАЯ ФЕДЕРАЦИЯ</w:t>
      </w:r>
    </w:p>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ИРКУТСКАЯ ОБЛАСТЬ КИРЕНСКИЙ РАЙОН</w:t>
      </w:r>
    </w:p>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МУНИЦИПАЛЬНОЕ ОБРАЗОВАНИЕ</w:t>
      </w:r>
    </w:p>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ЮБИЛЕЙНИНСКОЕ СЕЛЬСКОЕ ПОСЕЛЕНИЕ</w:t>
      </w:r>
    </w:p>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АДМИНИСТРАЦИЯ</w:t>
      </w:r>
    </w:p>
    <w:p w:rsidR="00460B69" w:rsidRPr="0003654E" w:rsidRDefault="00460B69" w:rsidP="00460B69">
      <w:pPr>
        <w:pStyle w:val="a9"/>
        <w:jc w:val="center"/>
        <w:rPr>
          <w:rFonts w:ascii="Bookman Old Style" w:hAnsi="Bookman Old Style"/>
          <w:b/>
          <w:sz w:val="16"/>
          <w:szCs w:val="16"/>
        </w:rPr>
      </w:pPr>
      <w:r w:rsidRPr="0003654E">
        <w:rPr>
          <w:rFonts w:ascii="Bookman Old Style" w:hAnsi="Bookman Old Style"/>
          <w:b/>
          <w:sz w:val="16"/>
          <w:szCs w:val="16"/>
        </w:rPr>
        <w:t>ПОСТАНОВЛЕНИЕ</w:t>
      </w:r>
    </w:p>
    <w:p w:rsidR="00460B69" w:rsidRPr="0003654E" w:rsidRDefault="00460B69" w:rsidP="00460B69">
      <w:pPr>
        <w:pStyle w:val="a9"/>
        <w:rPr>
          <w:rFonts w:ascii="Bookman Old Style" w:hAnsi="Bookman Old Style"/>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460B69" w:rsidRPr="0003654E" w:rsidTr="00935690">
        <w:trPr>
          <w:trHeight w:val="854"/>
        </w:trPr>
        <w:tc>
          <w:tcPr>
            <w:tcW w:w="9889" w:type="dxa"/>
            <w:tcBorders>
              <w:top w:val="nil"/>
              <w:left w:val="nil"/>
              <w:bottom w:val="nil"/>
              <w:right w:val="nil"/>
            </w:tcBorders>
          </w:tcPr>
          <w:p w:rsidR="00460B69" w:rsidRPr="0003654E" w:rsidRDefault="00460B69" w:rsidP="00460B69">
            <w:pPr>
              <w:pStyle w:val="a9"/>
              <w:jc w:val="center"/>
              <w:rPr>
                <w:rFonts w:ascii="Bookman Old Style" w:hAnsi="Bookman Old Style"/>
                <w:sz w:val="16"/>
                <w:szCs w:val="16"/>
              </w:rPr>
            </w:pPr>
            <w:r w:rsidRPr="0003654E">
              <w:rPr>
                <w:rFonts w:ascii="Bookman Old Style" w:hAnsi="Bookman Old Style"/>
                <w:sz w:val="16"/>
                <w:szCs w:val="16"/>
              </w:rPr>
              <w:t>ОБ УСТАНОВЛЕНИИ ВРЕМЕННОГО ЗАПРЕТА ВЫХОДА ЛЮДЕЙ НА ЛЕДОВОЕ ПОКРЫТИЕ ВОДНЫХ ОБЪЕКТОВ В ГРАНИЦАХ ЮБИЛЕЙНИНСКОГО МУНИЦИПАЛЬНОГО ОБРАЗОВАНИЯ</w:t>
            </w:r>
          </w:p>
          <w:p w:rsidR="00460B69" w:rsidRPr="0003654E" w:rsidRDefault="00460B69" w:rsidP="00460B69">
            <w:pPr>
              <w:pStyle w:val="a9"/>
              <w:rPr>
                <w:rFonts w:ascii="Bookman Old Style" w:hAnsi="Bookman Old Style"/>
                <w:color w:val="2C2C2C"/>
                <w:sz w:val="16"/>
                <w:szCs w:val="16"/>
              </w:rPr>
            </w:pPr>
          </w:p>
          <w:p w:rsidR="00460B69" w:rsidRPr="0003654E" w:rsidRDefault="00460B69" w:rsidP="00460B69">
            <w:pPr>
              <w:pStyle w:val="a9"/>
              <w:rPr>
                <w:rFonts w:ascii="Bookman Old Style" w:hAnsi="Bookman Old Style"/>
                <w:sz w:val="16"/>
                <w:szCs w:val="16"/>
              </w:rPr>
            </w:pPr>
            <w:r w:rsidRPr="0003654E">
              <w:rPr>
                <w:rFonts w:ascii="Bookman Old Style" w:hAnsi="Bookman Old Style"/>
                <w:color w:val="2C2C2C"/>
                <w:sz w:val="16"/>
                <w:szCs w:val="16"/>
              </w:rPr>
              <w:t xml:space="preserve">В целях обеспечения безопасности людей на водных объектах  Юбилейнинского муниципального образования,   в соответствии со ст. 27 Водного кодекса Российской Федерации от 03.06.2006 г. №74-ФЗ, п. 26 ст. 14  Федерального Закона от 06.10.2003 года №131-ФЗ «Об общих принципах организации местного самоуправления в Российской Федерации»,  постановлением Правительства Иркутской области  от 08.10.2009 года № 280/59 –рп  «Об утверждении правил охраны жизни людей на водных объектах Иркутской области», постановлением администрации киренского </w:t>
            </w:r>
            <w:r w:rsidRPr="0003654E">
              <w:rPr>
                <w:rFonts w:ascii="Bookman Old Style" w:hAnsi="Bookman Old Style"/>
                <w:color w:val="2C2C2C"/>
                <w:sz w:val="16"/>
                <w:szCs w:val="16"/>
              </w:rPr>
              <w:lastRenderedPageBreak/>
              <w:t xml:space="preserve">муниципального района от 04.10.2023г. №593 «О запрете выхода и передвижения людей по льдку водных объектов на период становления льда», </w:t>
            </w:r>
            <w:r w:rsidRPr="0003654E">
              <w:rPr>
                <w:rFonts w:ascii="Bookman Old Style" w:hAnsi="Bookman Old Style"/>
                <w:sz w:val="16"/>
                <w:szCs w:val="16"/>
              </w:rPr>
              <w:t xml:space="preserve"> руководствуясь Уставом Юбилейнинского муниципального образования, администрация Юбилейнинского сельского поселения:</w:t>
            </w:r>
          </w:p>
          <w:p w:rsidR="00460B69" w:rsidRPr="0003654E" w:rsidRDefault="00460B69" w:rsidP="00460B69">
            <w:pPr>
              <w:pStyle w:val="a9"/>
              <w:rPr>
                <w:rFonts w:ascii="Bookman Old Style" w:hAnsi="Bookman Old Style"/>
                <w:sz w:val="16"/>
                <w:szCs w:val="16"/>
              </w:rPr>
            </w:pPr>
          </w:p>
          <w:p w:rsidR="00460B69" w:rsidRPr="0003654E" w:rsidRDefault="00460B69" w:rsidP="00460B69">
            <w:pPr>
              <w:pStyle w:val="a9"/>
              <w:rPr>
                <w:rFonts w:ascii="Bookman Old Style" w:hAnsi="Bookman Old Style"/>
                <w:sz w:val="16"/>
                <w:szCs w:val="16"/>
              </w:rPr>
            </w:pPr>
            <w:r w:rsidRPr="0003654E">
              <w:rPr>
                <w:rFonts w:ascii="Bookman Old Style" w:hAnsi="Bookman Old Style"/>
                <w:sz w:val="16"/>
                <w:szCs w:val="16"/>
              </w:rPr>
              <w:t>ПОСТАНОВЛЯЕТ</w:t>
            </w:r>
          </w:p>
          <w:p w:rsidR="00460B69" w:rsidRPr="0003654E" w:rsidRDefault="00460B69" w:rsidP="00460B69">
            <w:pPr>
              <w:pStyle w:val="a9"/>
              <w:rPr>
                <w:rFonts w:ascii="Bookman Old Style" w:hAnsi="Bookman Old Style"/>
                <w:sz w:val="16"/>
                <w:szCs w:val="16"/>
              </w:rPr>
            </w:pPr>
            <w:r w:rsidRPr="0003654E">
              <w:rPr>
                <w:rFonts w:ascii="Bookman Old Style" w:hAnsi="Bookman Old Style"/>
                <w:sz w:val="16"/>
                <w:szCs w:val="16"/>
              </w:rPr>
              <w:t xml:space="preserve">Запретить выход граждан и выезд транспортных средств на неокрепший лёд водоёмов в границах Юбилейнинского муниципального образования на период становления льда в осенний период 2023 г. </w:t>
            </w:r>
          </w:p>
          <w:p w:rsidR="00460B69" w:rsidRPr="0003654E" w:rsidRDefault="00460B69" w:rsidP="00460B69">
            <w:pPr>
              <w:pStyle w:val="a9"/>
              <w:rPr>
                <w:rFonts w:ascii="Bookman Old Style" w:hAnsi="Bookman Old Style"/>
                <w:sz w:val="16"/>
                <w:szCs w:val="16"/>
              </w:rPr>
            </w:pPr>
            <w:r w:rsidRPr="0003654E">
              <w:rPr>
                <w:rFonts w:ascii="Bookman Old Style" w:hAnsi="Bookman Old Style"/>
                <w:sz w:val="16"/>
                <w:szCs w:val="16"/>
              </w:rPr>
              <w:t>Рекомендовать руководителям образовательных и дошкольных учреждений провести разъяснительную работу с детьми школьного и дошкольного возраста о запрете выхода на лёд.</w:t>
            </w:r>
          </w:p>
          <w:p w:rsidR="00460B69" w:rsidRPr="0003654E" w:rsidRDefault="00460B69" w:rsidP="00460B69">
            <w:pPr>
              <w:pStyle w:val="a9"/>
              <w:rPr>
                <w:rFonts w:ascii="Bookman Old Style" w:hAnsi="Bookman Old Style"/>
                <w:sz w:val="16"/>
                <w:szCs w:val="16"/>
              </w:rPr>
            </w:pPr>
            <w:r w:rsidRPr="0003654E">
              <w:rPr>
                <w:rFonts w:ascii="Bookman Old Style" w:hAnsi="Bookman Old Style"/>
                <w:sz w:val="16"/>
                <w:szCs w:val="16"/>
              </w:rPr>
              <w:t>Опубликовать  данное постановление  в информационном журнале «Вестник Юбилейнинского муниципального образования».</w:t>
            </w:r>
          </w:p>
          <w:p w:rsidR="00460B69" w:rsidRPr="0003654E" w:rsidRDefault="00460B69" w:rsidP="00460B69">
            <w:pPr>
              <w:pStyle w:val="a9"/>
              <w:rPr>
                <w:rFonts w:ascii="Bookman Old Style" w:hAnsi="Bookman Old Style"/>
                <w:sz w:val="16"/>
                <w:szCs w:val="16"/>
              </w:rPr>
            </w:pPr>
            <w:r w:rsidRPr="0003654E">
              <w:rPr>
                <w:rFonts w:ascii="Bookman Old Style" w:hAnsi="Bookman Old Style"/>
                <w:sz w:val="16"/>
                <w:szCs w:val="16"/>
              </w:rPr>
              <w:t>Контроль за исполнением настоящего постановления оставляю за собой.</w:t>
            </w:r>
          </w:p>
          <w:p w:rsidR="00460B69" w:rsidRPr="0003654E" w:rsidRDefault="00460B69" w:rsidP="00460B69">
            <w:pPr>
              <w:pStyle w:val="a9"/>
              <w:rPr>
                <w:rFonts w:ascii="Bookman Old Style" w:hAnsi="Bookman Old Style"/>
                <w:sz w:val="16"/>
                <w:szCs w:val="16"/>
              </w:rPr>
            </w:pPr>
          </w:p>
          <w:p w:rsidR="0003654E" w:rsidRDefault="00460B69" w:rsidP="00460B69">
            <w:pPr>
              <w:pStyle w:val="a9"/>
              <w:rPr>
                <w:rFonts w:ascii="Bookman Old Style" w:hAnsi="Bookman Old Style"/>
                <w:sz w:val="16"/>
                <w:szCs w:val="16"/>
              </w:rPr>
            </w:pPr>
            <w:r w:rsidRPr="0003654E">
              <w:rPr>
                <w:rFonts w:ascii="Bookman Old Style" w:hAnsi="Bookman Old Style"/>
                <w:sz w:val="16"/>
                <w:szCs w:val="16"/>
              </w:rPr>
              <w:t>Глава администрации        О. П. Сенина</w:t>
            </w:r>
          </w:p>
          <w:p w:rsidR="00460B69" w:rsidRPr="0003654E" w:rsidRDefault="0003654E" w:rsidP="0003654E">
            <w:pPr>
              <w:tabs>
                <w:tab w:val="left" w:pos="4362"/>
              </w:tabs>
            </w:pPr>
            <w:r>
              <w:tab/>
            </w:r>
          </w:p>
        </w:tc>
      </w:tr>
    </w:tbl>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lastRenderedPageBreak/>
        <w:t>05.10.2023г. №26</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РОССИЙСКАЯ ФЕДЕРАЦИЯ</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ИРКУТСКАЯ ОБЛАСТЬ</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КИРЕНСКИЙ РАЙОН</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МУНИЦИПАЛЬНОЕ ОБРАЗОВАНИЕ</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ЮБИЛЕЙНИНСКОЕ СЕЛЬСКОЕ ПОСЕЛЕНИЕ</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АДМИНИСТРАЦИЯ</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ПОСТАНОВЛЕНИЕ</w:t>
      </w:r>
    </w:p>
    <w:p w:rsidR="0003654E" w:rsidRPr="0003654E" w:rsidRDefault="0003654E" w:rsidP="0003654E">
      <w:pPr>
        <w:pStyle w:val="a9"/>
        <w:jc w:val="center"/>
        <w:rPr>
          <w:rFonts w:ascii="Bookman Old Style" w:hAnsi="Bookman Old Style"/>
          <w:b/>
          <w:sz w:val="16"/>
          <w:szCs w:val="16"/>
        </w:rPr>
      </w:pPr>
      <w:r w:rsidRPr="0003654E">
        <w:rPr>
          <w:rFonts w:ascii="Bookman Old Style" w:hAnsi="Bookman Old Style"/>
          <w:b/>
          <w:sz w:val="16"/>
          <w:szCs w:val="16"/>
        </w:rPr>
        <w:t>ОБ УТВЕРЖДЕНИИ ОСНОВНЫХ НАПРАВЛЕНИЙ БЮДЖЕТНОЙ ПОЛИТИКИ И ОСНОВНЫХ НАПРАВЛЕНИЙ НАЛОГОВОЙ ПОЛИТИКИ ЮБИЛЕЙНИНСКОГО  МУНИЦИПАЛЬНОГО ОБРАЗОВАНИЯ</w:t>
      </w:r>
    </w:p>
    <w:p w:rsidR="0003654E" w:rsidRPr="0003654E" w:rsidRDefault="0003654E" w:rsidP="0003654E">
      <w:pPr>
        <w:pStyle w:val="a9"/>
        <w:jc w:val="center"/>
        <w:rPr>
          <w:rFonts w:ascii="Bookman Old Style" w:hAnsi="Bookman Old Style"/>
          <w:b/>
          <w:color w:val="FF0000"/>
          <w:sz w:val="16"/>
          <w:szCs w:val="16"/>
        </w:rPr>
      </w:pPr>
      <w:r w:rsidRPr="0003654E">
        <w:rPr>
          <w:rFonts w:ascii="Bookman Old Style" w:hAnsi="Bookman Old Style"/>
          <w:b/>
          <w:sz w:val="16"/>
          <w:szCs w:val="16"/>
        </w:rPr>
        <w:t>НА 2024-2026 ГОДЫ.</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Руководствуясь статьями 172, 184.2 Бюджетного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Положением о бюджетном процессе в Юбилейнинском муниципальном образовании, утвержденного решением Думы Юбилейнинского муниципального образования от 22.01.2018 г №184/3, Уставом Юбилейнинского муниципального образования, администрация Юбилейнинского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ПОСТАНОВЛЯЕТ:</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1. Утвердить прилагаемые Основные направления бюджетной политики и основные направления налоговой политики Юбилейнинского муниципального образования на 2024-2026 годы.</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2. Администрации Юбилейнинского муниципального образования при разработке проекта бюджета Юбилейнинского муниципального образования на 2024-2026 годы обеспечить соблюдение основных направлений бюджетной политики и основных направлений налоговой политики Юбилейнинского муниципального образования на 2024-2026 годы.</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3. Опубликовать настоящее постановление в информационном издании «Вестник Юбилейнинского сельского поселения» и разместить на официальном сайте администрации Киренского муниципального района в разделе «Поселения района» в подразделе «Юбилейнинское сельское поселение» в информационно-телекоммуникационной сети «Интернет».</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4. Настоящее постановление вступает в силу после официального опубликования (обнародования).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5. Контроль за исполнением настоящего постановления оставляю за собой.</w:t>
      </w:r>
    </w:p>
    <w:p w:rsidR="0003654E" w:rsidRPr="0003654E" w:rsidRDefault="0003654E" w:rsidP="0003654E">
      <w:pPr>
        <w:pStyle w:val="a9"/>
        <w:rPr>
          <w:rFonts w:ascii="Bookman Old Style" w:hAnsi="Bookman Old Style"/>
          <w:sz w:val="16"/>
          <w:szCs w:val="16"/>
        </w:rPr>
      </w:pPr>
    </w:p>
    <w:p w:rsidR="0003654E" w:rsidRPr="0003654E" w:rsidRDefault="0003654E" w:rsidP="0003654E">
      <w:pPr>
        <w:pStyle w:val="a9"/>
        <w:rPr>
          <w:rFonts w:ascii="Bookman Old Style" w:hAnsi="Bookman Old Style"/>
          <w:sz w:val="16"/>
          <w:szCs w:val="16"/>
        </w:rPr>
      </w:pPr>
      <w:r w:rsidRPr="0003654E">
        <w:rPr>
          <w:rFonts w:ascii="Bookman Old Style" w:hAnsi="Bookman Old Style"/>
          <w:sz w:val="16"/>
          <w:szCs w:val="16"/>
        </w:rPr>
        <w:t>Глава Юбилейнинского</w:t>
      </w:r>
    </w:p>
    <w:p w:rsidR="0003654E" w:rsidRPr="0003654E" w:rsidRDefault="0003654E" w:rsidP="0003654E">
      <w:pPr>
        <w:pStyle w:val="a9"/>
        <w:rPr>
          <w:rFonts w:ascii="Bookman Old Style" w:hAnsi="Bookman Old Style"/>
          <w:sz w:val="16"/>
          <w:szCs w:val="16"/>
        </w:rPr>
      </w:pPr>
      <w:r w:rsidRPr="0003654E">
        <w:rPr>
          <w:rFonts w:ascii="Bookman Old Style" w:hAnsi="Bookman Old Style"/>
          <w:sz w:val="16"/>
          <w:szCs w:val="16"/>
        </w:rPr>
        <w:t>муниципального образования                                  О.П. Сенина</w:t>
      </w:r>
    </w:p>
    <w:p w:rsidR="0003654E" w:rsidRPr="0003654E" w:rsidRDefault="0003654E" w:rsidP="0003654E">
      <w:pPr>
        <w:pStyle w:val="a9"/>
        <w:rPr>
          <w:rFonts w:ascii="Bookman Old Style" w:hAnsi="Bookman Old Style"/>
          <w:sz w:val="16"/>
          <w:szCs w:val="16"/>
        </w:rPr>
      </w:pPr>
    </w:p>
    <w:p w:rsidR="0003654E" w:rsidRPr="0003654E" w:rsidRDefault="0003654E" w:rsidP="0003654E">
      <w:pPr>
        <w:pStyle w:val="a9"/>
        <w:rPr>
          <w:rFonts w:ascii="Bookman Old Style" w:hAnsi="Bookman Old Style"/>
          <w:sz w:val="16"/>
          <w:szCs w:val="16"/>
        </w:rPr>
      </w:pPr>
    </w:p>
    <w:p w:rsidR="0003654E" w:rsidRPr="0003654E" w:rsidRDefault="0003654E" w:rsidP="0003654E">
      <w:pPr>
        <w:pStyle w:val="a9"/>
        <w:jc w:val="right"/>
        <w:rPr>
          <w:rFonts w:ascii="Bookman Old Style" w:hAnsi="Bookman Old Style"/>
          <w:sz w:val="16"/>
          <w:szCs w:val="16"/>
        </w:rPr>
      </w:pPr>
      <w:r w:rsidRPr="0003654E">
        <w:rPr>
          <w:rFonts w:ascii="Bookman Old Style" w:hAnsi="Bookman Old Style"/>
          <w:sz w:val="16"/>
          <w:szCs w:val="16"/>
        </w:rPr>
        <w:t xml:space="preserve">Приложение </w:t>
      </w:r>
    </w:p>
    <w:p w:rsidR="0003654E" w:rsidRPr="0003654E" w:rsidRDefault="0003654E" w:rsidP="0003654E">
      <w:pPr>
        <w:pStyle w:val="a9"/>
        <w:jc w:val="right"/>
        <w:rPr>
          <w:rFonts w:ascii="Bookman Old Style" w:hAnsi="Bookman Old Style"/>
          <w:sz w:val="16"/>
          <w:szCs w:val="16"/>
        </w:rPr>
      </w:pPr>
      <w:r w:rsidRPr="0003654E">
        <w:rPr>
          <w:rFonts w:ascii="Bookman Old Style" w:hAnsi="Bookman Old Style"/>
          <w:sz w:val="16"/>
          <w:szCs w:val="16"/>
        </w:rPr>
        <w:t xml:space="preserve">к постановлению администрации </w:t>
      </w:r>
    </w:p>
    <w:p w:rsidR="0003654E" w:rsidRPr="0003654E" w:rsidRDefault="0003654E" w:rsidP="0003654E">
      <w:pPr>
        <w:pStyle w:val="a9"/>
        <w:jc w:val="right"/>
        <w:rPr>
          <w:rFonts w:ascii="Bookman Old Style" w:hAnsi="Bookman Old Style"/>
          <w:sz w:val="16"/>
          <w:szCs w:val="16"/>
        </w:rPr>
      </w:pPr>
      <w:r w:rsidRPr="0003654E">
        <w:rPr>
          <w:rFonts w:ascii="Bookman Old Style" w:hAnsi="Bookman Old Style"/>
          <w:sz w:val="16"/>
          <w:szCs w:val="16"/>
        </w:rPr>
        <w:t xml:space="preserve">Юбилейнинского муниципального образования  </w:t>
      </w:r>
    </w:p>
    <w:p w:rsidR="0003654E" w:rsidRPr="0003654E" w:rsidRDefault="0003654E" w:rsidP="0003654E">
      <w:pPr>
        <w:pStyle w:val="a9"/>
        <w:jc w:val="right"/>
        <w:rPr>
          <w:rFonts w:ascii="Bookman Old Style" w:hAnsi="Bookman Old Style"/>
          <w:sz w:val="16"/>
          <w:szCs w:val="16"/>
        </w:rPr>
      </w:pPr>
      <w:r w:rsidRPr="0003654E">
        <w:rPr>
          <w:rFonts w:ascii="Bookman Old Style" w:hAnsi="Bookman Old Style"/>
          <w:sz w:val="16"/>
          <w:szCs w:val="16"/>
        </w:rPr>
        <w:t>От</w:t>
      </w:r>
      <w:r>
        <w:rPr>
          <w:rFonts w:ascii="Bookman Old Style" w:hAnsi="Bookman Old Style"/>
          <w:sz w:val="16"/>
          <w:szCs w:val="16"/>
        </w:rPr>
        <w:t xml:space="preserve"> </w:t>
      </w:r>
      <w:r w:rsidRPr="0003654E">
        <w:rPr>
          <w:rFonts w:ascii="Bookman Old Style" w:hAnsi="Bookman Old Style"/>
          <w:sz w:val="16"/>
          <w:szCs w:val="16"/>
        </w:rPr>
        <w:t>05.10.2023  г. № 26</w:t>
      </w:r>
    </w:p>
    <w:p w:rsidR="0003654E" w:rsidRPr="0003654E" w:rsidRDefault="0003654E" w:rsidP="0003654E">
      <w:pPr>
        <w:pStyle w:val="a9"/>
        <w:jc w:val="center"/>
        <w:rPr>
          <w:rFonts w:ascii="Bookman Old Style" w:hAnsi="Bookman Old Style"/>
          <w:sz w:val="16"/>
          <w:szCs w:val="16"/>
        </w:rPr>
      </w:pP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ОСНОВНЫЕ  НАПРАВЛЕНИЯ  БЮДЖЕТНОЙ ПОЛИТИКИ</w:t>
      </w: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И ОСНОВНЫЕ НАПРАВЛЕНИЯ НАЛОГОВОЙ  ПОЛИТИКИ</w:t>
      </w: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ЮБИЛЕЙНИНСКОГО  МУНИЦИПАЛЬНОГО  ОБРАЗОВАНИЯ</w:t>
      </w: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НА 2024-2026  ГОДЫ</w:t>
      </w:r>
    </w:p>
    <w:p w:rsidR="0003654E" w:rsidRPr="0003654E" w:rsidRDefault="0003654E" w:rsidP="0003654E">
      <w:pPr>
        <w:pStyle w:val="a9"/>
        <w:rPr>
          <w:rFonts w:ascii="Bookman Old Style" w:hAnsi="Bookman Old Style"/>
          <w:sz w:val="16"/>
          <w:szCs w:val="16"/>
        </w:rPr>
      </w:pP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1. ОБЩИЕ ПОЛОЖЕНИЯ</w:t>
      </w:r>
    </w:p>
    <w:p w:rsidR="0003654E" w:rsidRPr="0003654E" w:rsidRDefault="0003654E" w:rsidP="0003654E">
      <w:pPr>
        <w:pStyle w:val="a9"/>
        <w:rPr>
          <w:rFonts w:ascii="Bookman Old Style" w:hAnsi="Bookman Old Style"/>
          <w:sz w:val="16"/>
          <w:szCs w:val="16"/>
        </w:rPr>
      </w:pPr>
    </w:p>
    <w:p w:rsidR="0003654E" w:rsidRPr="0003654E" w:rsidRDefault="0003654E" w:rsidP="0003654E">
      <w:pPr>
        <w:pStyle w:val="a9"/>
        <w:rPr>
          <w:rFonts w:ascii="Bookman Old Style" w:hAnsi="Bookman Old Style"/>
          <w:sz w:val="16"/>
          <w:szCs w:val="16"/>
        </w:rPr>
      </w:pPr>
      <w:r w:rsidRPr="0003654E">
        <w:rPr>
          <w:rFonts w:ascii="Bookman Old Style" w:hAnsi="Bookman Old Style"/>
          <w:sz w:val="16"/>
          <w:szCs w:val="16"/>
        </w:rPr>
        <w:t xml:space="preserve">Основные направления бюджетной политики и основные направления налоговой политики Юбилейнинского муниципального образования на 2023-2025 годы подготовлены в соответствии </w:t>
      </w:r>
      <w:r w:rsidRPr="0003654E">
        <w:rPr>
          <w:rFonts w:ascii="Bookman Old Style" w:hAnsi="Bookman Old Style"/>
          <w:color w:val="000000"/>
          <w:sz w:val="16"/>
          <w:szCs w:val="16"/>
        </w:rPr>
        <w:t xml:space="preserve">со </w:t>
      </w:r>
      <w:hyperlink r:id="rId7" w:history="1">
        <w:r w:rsidRPr="0003654E">
          <w:rPr>
            <w:rFonts w:ascii="Bookman Old Style" w:hAnsi="Bookman Old Style"/>
            <w:color w:val="000000"/>
            <w:sz w:val="16"/>
            <w:szCs w:val="16"/>
          </w:rPr>
          <w:t>статьями 172</w:t>
        </w:r>
      </w:hyperlink>
      <w:r w:rsidRPr="0003654E">
        <w:rPr>
          <w:rFonts w:ascii="Bookman Old Style" w:hAnsi="Bookman Old Style"/>
          <w:color w:val="000000"/>
          <w:sz w:val="16"/>
          <w:szCs w:val="16"/>
        </w:rPr>
        <w:t xml:space="preserve">, </w:t>
      </w:r>
      <w:hyperlink r:id="rId8" w:history="1">
        <w:r w:rsidRPr="0003654E">
          <w:rPr>
            <w:rFonts w:ascii="Bookman Old Style" w:hAnsi="Bookman Old Style"/>
            <w:color w:val="000000"/>
            <w:sz w:val="16"/>
            <w:szCs w:val="16"/>
          </w:rPr>
          <w:t>184.2</w:t>
        </w:r>
      </w:hyperlink>
      <w:r w:rsidRPr="0003654E">
        <w:rPr>
          <w:rFonts w:ascii="Bookman Old Style" w:hAnsi="Bookman Old Style"/>
          <w:sz w:val="16"/>
          <w:szCs w:val="16"/>
        </w:rPr>
        <w:t xml:space="preserve"> Бюджетного кодекса Российской Федерации, </w:t>
      </w:r>
      <w:hyperlink r:id="rId9" w:history="1">
        <w:r w:rsidRPr="0003654E">
          <w:rPr>
            <w:rFonts w:ascii="Bookman Old Style" w:hAnsi="Bookman Old Style"/>
            <w:color w:val="000000"/>
            <w:sz w:val="16"/>
            <w:szCs w:val="16"/>
          </w:rPr>
          <w:t>Положением</w:t>
        </w:r>
      </w:hyperlink>
      <w:r w:rsidRPr="0003654E">
        <w:rPr>
          <w:rFonts w:ascii="Bookman Old Style" w:hAnsi="Bookman Old Style"/>
          <w:color w:val="000000"/>
          <w:sz w:val="16"/>
          <w:szCs w:val="16"/>
        </w:rPr>
        <w:t xml:space="preserve"> </w:t>
      </w:r>
      <w:r w:rsidRPr="0003654E">
        <w:rPr>
          <w:rFonts w:ascii="Bookman Old Style" w:hAnsi="Bookman Old Style"/>
          <w:sz w:val="16"/>
          <w:szCs w:val="16"/>
        </w:rPr>
        <w:t xml:space="preserve">о бюджетном процессе в Юбилейнинском муниципальном образовании, на основании 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Послания Президента Российской Федерации В.В. Путина Федеральному Собранию Российской Федерации от 21 апреля 2021 года, </w:t>
      </w:r>
    </w:p>
    <w:p w:rsidR="0003654E" w:rsidRPr="0003654E" w:rsidRDefault="0003654E" w:rsidP="0003654E">
      <w:pPr>
        <w:pStyle w:val="a9"/>
        <w:rPr>
          <w:rFonts w:ascii="Bookman Old Style" w:hAnsi="Bookman Old Style"/>
          <w:sz w:val="16"/>
          <w:szCs w:val="16"/>
        </w:rPr>
      </w:pPr>
      <w:r w:rsidRPr="0003654E">
        <w:rPr>
          <w:rFonts w:ascii="Bookman Old Style" w:hAnsi="Bookman Old Style"/>
          <w:sz w:val="16"/>
          <w:szCs w:val="16"/>
        </w:rPr>
        <w:t xml:space="preserve">Бюджетная и налоговая политика Юбилейнинского муниципального образования на 2024-2026 годы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 </w:t>
      </w:r>
    </w:p>
    <w:p w:rsidR="0003654E" w:rsidRPr="0003654E" w:rsidRDefault="0003654E" w:rsidP="0003654E">
      <w:pPr>
        <w:pStyle w:val="a9"/>
        <w:rPr>
          <w:rFonts w:ascii="Bookman Old Style" w:hAnsi="Bookman Old Style"/>
          <w:color w:val="000000"/>
          <w:sz w:val="16"/>
          <w:szCs w:val="16"/>
        </w:rPr>
      </w:pP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2. ОСНОВНЫЕ ЦЕЛИ И ЗАДАЧИ БЮДЖЕТНОЙ ПОЛИТИКИ</w:t>
      </w:r>
    </w:p>
    <w:p w:rsidR="0003654E" w:rsidRPr="0003654E" w:rsidRDefault="0003654E" w:rsidP="0003654E">
      <w:pPr>
        <w:pStyle w:val="a9"/>
        <w:jc w:val="center"/>
        <w:rPr>
          <w:rFonts w:ascii="Bookman Old Style" w:hAnsi="Bookman Old Style"/>
          <w:sz w:val="16"/>
          <w:szCs w:val="16"/>
        </w:rPr>
      </w:pPr>
      <w:r w:rsidRPr="0003654E">
        <w:rPr>
          <w:rFonts w:ascii="Bookman Old Style" w:hAnsi="Bookman Old Style"/>
          <w:sz w:val="16"/>
          <w:szCs w:val="16"/>
        </w:rPr>
        <w:t>И НАЛОГОВОЙ ПОЛИТИКИ НА 2024 - 2026  ГОДЫ</w:t>
      </w:r>
    </w:p>
    <w:p w:rsidR="0003654E" w:rsidRPr="0003654E" w:rsidRDefault="0003654E" w:rsidP="0003654E">
      <w:pPr>
        <w:pStyle w:val="a9"/>
        <w:rPr>
          <w:rFonts w:ascii="Bookman Old Style" w:hAnsi="Bookman Old Style"/>
          <w:sz w:val="16"/>
          <w:szCs w:val="16"/>
        </w:rPr>
      </w:pP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Основными целями бюджетной политики являются обеспечение сбалансированности и устойчивости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повышение качества управления муниципальными финансами, а также повышение эффективности функционирования муниципального учреждения культуры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Результатом проведения бюджетной политики должно стать обеспечение исполнения принятых расходных обязательств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при сохранении стабильности, сбалансированности и устойчивости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характеризующих состояние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обеспечение нормативно-правового регулирования и методического обеспечения бюджетного процесса и организация процедур бюджетного и налогового администрирования.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Обеспечение расходных обязательств источниками финансирования является необходимым условием эффективного формирования и исполнения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 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Исходя из целей и задач бюджетной политики и налоговой политики при формировании проекта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на 2024 год и на плановый период 2025 и 2026 годы, для достижения среднесрочных целей бюджетной политики особое внимание необходимо уделить решению следующих основных задач:</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1) повышение качества составления и увеличения объема расходов в рамках муниципальных программ, внедрение методики оценки эффективности муниципальных программ в зависимости от исполнения качественных показателей и проведение ежегодной корректировки неэффективных муниципальных программ;</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2) рассмотрение предложений по расходам капитального и инвестиционного характера по новым объектам только при наличии ресурсов, достаточных для содержания действующих и вводимых объектов, включение бюджетных ассигнований на осуществление инвестиций в бюджет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только при наличии утвержденной проектной документации;</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3) снижение уровня долговой нагрузки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4) повышение эффективности оказания муниципальных услуг путем создания стимулов для более рационального и экономного использования бюджетных средств (в том числе при осуществлении закупок и исполнении обязательств), сокращению доли неэффективных бюджетных расходов, формирование муниципальных заданий в соответствии с целями и ожидаемыми результатами соответствующих муниципальных программ;</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   </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3. ОСНОВНЫЕ НАПРАВЛЕНИЯ НАЛОГОВОЙ ПОЛИТИКИ НА 2024 - 2026 ГОДЫ</w:t>
      </w:r>
    </w:p>
    <w:p w:rsidR="0003654E" w:rsidRPr="0003654E" w:rsidRDefault="0003654E" w:rsidP="0003654E">
      <w:pPr>
        <w:pStyle w:val="a9"/>
        <w:jc w:val="both"/>
        <w:rPr>
          <w:rFonts w:ascii="Bookman Old Style" w:hAnsi="Bookman Old Style"/>
          <w:sz w:val="16"/>
          <w:szCs w:val="16"/>
        </w:rPr>
      </w:pP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Бюджетная политика и налоговая политика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выстраивается с учетом изменений федерального законодательства и направлена на использование имеющейся финансово-экономической базы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и создание условий для дальнейшего её развития. </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В </w:t>
      </w:r>
      <w:r w:rsidRPr="0003654E">
        <w:rPr>
          <w:rFonts w:ascii="Bookman Old Style" w:hAnsi="Bookman Old Style"/>
          <w:color w:val="000000"/>
          <w:sz w:val="16"/>
          <w:szCs w:val="16"/>
        </w:rPr>
        <w:t>Юбилейнинск</w:t>
      </w:r>
      <w:r w:rsidRPr="0003654E">
        <w:rPr>
          <w:rFonts w:ascii="Bookman Old Style" w:hAnsi="Bookman Old Style"/>
          <w:sz w:val="16"/>
          <w:szCs w:val="16"/>
        </w:rPr>
        <w:t>ом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с финансовой оценкой их реализации на среднесрочную перспективу.</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Полномочия по частичному формированию проекта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кассовому исполнению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осуществляются на основании утвержденного соглашения с администрацией Киренского муниципального района.</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Необходимо активизировать работу по полноценному и достоверному учету государственного и муниципального имущества, в том числе земельных участков. </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Работа по формированию устойчивой собственной доходной базы и создание стимулов по ее наращиванию являются приоритетами налоговой политики на ближайшую перспективу. В этих условиях налоговая политика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Приоритетным направ</w:t>
      </w:r>
      <w:r w:rsidRPr="0003654E">
        <w:rPr>
          <w:rFonts w:ascii="Bookman Old Style" w:hAnsi="Bookman Old Style"/>
          <w:sz w:val="16"/>
          <w:szCs w:val="16"/>
        </w:rPr>
        <w:softHyphen/>
        <w:t>лением должно стать обеспечение условий для даль</w:t>
      </w:r>
      <w:r w:rsidRPr="0003654E">
        <w:rPr>
          <w:rFonts w:ascii="Bookman Old Style" w:hAnsi="Bookman Old Style"/>
          <w:sz w:val="16"/>
          <w:szCs w:val="16"/>
        </w:rPr>
        <w:softHyphen/>
        <w:t xml:space="preserve">нейшего экономического роста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и расширения налоговой базы за счет стимулирования эко</w:t>
      </w:r>
      <w:r w:rsidRPr="0003654E">
        <w:rPr>
          <w:rFonts w:ascii="Bookman Old Style" w:hAnsi="Bookman Old Style"/>
          <w:sz w:val="16"/>
          <w:szCs w:val="16"/>
        </w:rPr>
        <w:softHyphen/>
        <w:t>номической активности действующих хозяйствую</w:t>
      </w:r>
      <w:r w:rsidRPr="0003654E">
        <w:rPr>
          <w:rFonts w:ascii="Bookman Old Style" w:hAnsi="Bookman Old Style"/>
          <w:sz w:val="16"/>
          <w:szCs w:val="16"/>
        </w:rPr>
        <w:softHyphen/>
        <w:t xml:space="preserve">щих субъектов, притока инвестиционных ресурсов в территорию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Остается актуальным взаимодействие органов местного самоуправления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с хозяйствующими субъектами.</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Налоговая политика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реализуется посредством:</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 установления ставок земельного налога в пределах, установленных Налоговым </w:t>
      </w:r>
      <w:hyperlink r:id="rId10" w:history="1">
        <w:r w:rsidRPr="0003654E">
          <w:rPr>
            <w:rFonts w:ascii="Bookman Old Style" w:hAnsi="Bookman Old Style"/>
            <w:color w:val="000000"/>
            <w:sz w:val="16"/>
            <w:szCs w:val="16"/>
          </w:rPr>
          <w:t>кодексом</w:t>
        </w:r>
      </w:hyperlink>
      <w:r w:rsidRPr="0003654E">
        <w:rPr>
          <w:rFonts w:ascii="Bookman Old Style" w:hAnsi="Bookman Old Style"/>
          <w:sz w:val="16"/>
          <w:szCs w:val="16"/>
        </w:rPr>
        <w:t xml:space="preserve"> Российской Федерации, определения порядка, сроков уплаты и предоставления налоговых льгот по земельному налогу;</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установления ставок по налогу на имущество физических лиц.</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Основными направлениями налоговой политики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на 2024-2026 годы является создание благоприятных условий для устойчивого развития экономики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активизация инвестиционной и инновационной деятельности, поддержка развития субъектов малого и среднего предпринимательства, повышение уровня и улучшение качества жизни </w:t>
      </w:r>
      <w:r w:rsidRPr="0003654E">
        <w:rPr>
          <w:rFonts w:ascii="Bookman Old Style" w:hAnsi="Bookman Old Style"/>
          <w:sz w:val="16"/>
          <w:szCs w:val="16"/>
        </w:rPr>
        <w:lastRenderedPageBreak/>
        <w:t xml:space="preserve">незащищенных слоев населения, а также обеспечение условий для полного и стабильного поступления в бюджет </w:t>
      </w:r>
      <w:r w:rsidRPr="0003654E">
        <w:rPr>
          <w:rFonts w:ascii="Bookman Old Style" w:hAnsi="Bookman Old Style"/>
          <w:color w:val="000000"/>
          <w:sz w:val="16"/>
          <w:szCs w:val="16"/>
        </w:rPr>
        <w:t xml:space="preserve">Юбилейнинского </w:t>
      </w:r>
      <w:r w:rsidRPr="0003654E">
        <w:rPr>
          <w:rFonts w:ascii="Bookman Old Style" w:hAnsi="Bookman Old Style"/>
          <w:sz w:val="16"/>
          <w:szCs w:val="16"/>
        </w:rPr>
        <w:t xml:space="preserve"> муниципального образования закрепленных налогов и сборов.</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Для обеспечения преемственности ранее поставленных целей и задач, направленных на сохранение и развитие налоговой базы на территории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и изыскания дополнительных источников поступлений в бюджет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будет продолжена работа по следующим направлениям:</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1) повышение эффективности администрирования доходов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и повышение качества взаимодействия с главными администраторами доходов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2) максимальное приближение прогнозов поступления доходов в бюджет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к реальной ситуации в экономике;</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 3) реализация мероприятий, направленных на повышение эффективности управления муниципальной собственностью; </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4) необходимо активизировать работу по полноценному и достоверному учету муниципального имущества, в том числе земельных участков;</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5) обеспечение увеличения поступлений по платежам в бюджет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за счет постановки на учет неучтенных объектов налогообложения;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6) усиление претензионно- исковой работы по взысканию задолженности, проведение мониторинга задолженности по платежам в бюджет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по доходам от использования муниципального имущества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7) создание благоприятных условий для привлечения инвесторов путем проведения торгов по передаче муниципального имущества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в долгосрочную аренду;</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8) своевременно принимать и вносить изменения в решения Думы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по введению налогов на территории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4. ОСНОВНЫЕ НАПРАВЛЕНИЯ БЮДЖЕТНОЙ ПОЛИТИКИ НА 2024 - 2026 ГОДЫ</w:t>
      </w:r>
    </w:p>
    <w:p w:rsidR="0003654E" w:rsidRPr="0003654E" w:rsidRDefault="0003654E" w:rsidP="0003654E">
      <w:pPr>
        <w:pStyle w:val="a9"/>
        <w:jc w:val="both"/>
        <w:rPr>
          <w:rFonts w:ascii="Bookman Old Style" w:hAnsi="Bookman Old Style"/>
          <w:sz w:val="16"/>
          <w:szCs w:val="16"/>
        </w:rPr>
      </w:pP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Основные направления бюджетной политики Юбилейнинского муниципального образования на 2024 год и плановый период 2025 и 2026 годов (далее – бюджетная политика) реализуются на основе бюджетных принципов, установленных Бюджетным кодексом Российской Федерации.</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Для достижения цели обеспечения стабильности и устойчивости бюджета необходимо продолжить работу, направленную на решение следующих задач:</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1) обеспечение концентрации бюджетных расходов на решение ключевых проблем и достижения конечных результатов;</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2) обеспечение сбалансированности бюджета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в среднесрочной перспективе; </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3) обеспечение соблюдения нормативов расходов на содержание органов местного самоуправления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4) 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5) проведение работы по выполнению задач энергосбережения и повышения энергоэффективности, проведение энергосберегающих мероприятий во всех сферах;</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6) повышение эффективности деятельности муниципального учреждения культуры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 по предоставлению услуг (выполнению работ) путем повышения ответственности учреждений за качество и объем оказанных услуг;</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7) совершенствование имеющейся структуры, механизмов и форм муниципального финансового контроля в части организации действенного контроля за эффективным использованием бюджетных средств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8) эффективное использование муниципального дорожного фонда </w:t>
      </w:r>
      <w:r w:rsidRPr="0003654E">
        <w:rPr>
          <w:rFonts w:ascii="Bookman Old Style" w:hAnsi="Bookman Old Style"/>
          <w:color w:val="000000"/>
          <w:sz w:val="16"/>
          <w:szCs w:val="16"/>
        </w:rPr>
        <w:t>Юбилейнинского</w:t>
      </w:r>
      <w:r w:rsidRPr="0003654E">
        <w:rPr>
          <w:rFonts w:ascii="Bookman Old Style" w:hAnsi="Bookman Old Style"/>
          <w:sz w:val="16"/>
          <w:szCs w:val="16"/>
        </w:rPr>
        <w:t xml:space="preserve"> муниципального образования;</w:t>
      </w:r>
    </w:p>
    <w:p w:rsidR="0003654E" w:rsidRPr="0003654E" w:rsidRDefault="0003654E" w:rsidP="0003654E">
      <w:pPr>
        <w:pStyle w:val="a9"/>
        <w:jc w:val="both"/>
        <w:rPr>
          <w:rFonts w:ascii="Bookman Old Style" w:hAnsi="Bookman Old Style"/>
          <w:sz w:val="16"/>
          <w:szCs w:val="16"/>
        </w:rPr>
      </w:pPr>
      <w:bookmarkStart w:id="0" w:name="_GoBack"/>
      <w:bookmarkEnd w:id="0"/>
      <w:r w:rsidRPr="0003654E">
        <w:rPr>
          <w:rFonts w:ascii="Bookman Old Style" w:hAnsi="Bookman Old Style"/>
          <w:sz w:val="16"/>
          <w:szCs w:val="16"/>
        </w:rPr>
        <w:t>9) разработка стандартов и регламентов предоставления муниципальных услуг;</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10) 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03654E" w:rsidRPr="0003654E" w:rsidRDefault="0003654E" w:rsidP="0003654E">
      <w:pPr>
        <w:pStyle w:val="a9"/>
        <w:jc w:val="both"/>
        <w:rPr>
          <w:rFonts w:ascii="Bookman Old Style" w:hAnsi="Bookman Old Style"/>
          <w:sz w:val="16"/>
          <w:szCs w:val="16"/>
        </w:rPr>
      </w:pPr>
    </w:p>
    <w:p w:rsidR="0003654E" w:rsidRPr="0003654E" w:rsidRDefault="0003654E" w:rsidP="0003654E">
      <w:pPr>
        <w:pStyle w:val="a9"/>
        <w:jc w:val="both"/>
        <w:rPr>
          <w:rFonts w:ascii="Bookman Old Style" w:hAnsi="Bookman Old Style"/>
          <w:sz w:val="16"/>
          <w:szCs w:val="16"/>
        </w:rPr>
      </w:pP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 xml:space="preserve"> Глава Юбилейнинского</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муниципального образования</w:t>
      </w:r>
    </w:p>
    <w:p w:rsidR="0003654E" w:rsidRPr="0003654E" w:rsidRDefault="0003654E" w:rsidP="0003654E">
      <w:pPr>
        <w:pStyle w:val="a9"/>
        <w:jc w:val="both"/>
        <w:rPr>
          <w:rFonts w:ascii="Bookman Old Style" w:hAnsi="Bookman Old Style"/>
          <w:sz w:val="16"/>
          <w:szCs w:val="16"/>
        </w:rPr>
      </w:pPr>
      <w:r w:rsidRPr="0003654E">
        <w:rPr>
          <w:rFonts w:ascii="Bookman Old Style" w:hAnsi="Bookman Old Style"/>
          <w:sz w:val="16"/>
          <w:szCs w:val="16"/>
        </w:rPr>
        <w:t>О.П. Сенина</w:t>
      </w:r>
    </w:p>
    <w:p w:rsidR="0003654E" w:rsidRDefault="0003654E" w:rsidP="0003654E">
      <w:pPr>
        <w:spacing w:after="0"/>
        <w:ind w:left="360"/>
        <w:jc w:val="center"/>
        <w:rPr>
          <w:rFonts w:ascii="Bookman Old Style" w:hAnsi="Bookman Old Style" w:cs="Arial"/>
          <w:b/>
          <w:sz w:val="16"/>
          <w:szCs w:val="16"/>
        </w:rPr>
      </w:pPr>
    </w:p>
    <w:p w:rsidR="0003654E" w:rsidRPr="0003654E" w:rsidRDefault="0003654E" w:rsidP="0003654E">
      <w:pPr>
        <w:spacing w:after="0"/>
        <w:ind w:left="360"/>
        <w:jc w:val="center"/>
        <w:rPr>
          <w:rFonts w:ascii="Bookman Old Style" w:hAnsi="Bookman Old Style" w:cs="Arial"/>
          <w:b/>
          <w:sz w:val="16"/>
          <w:szCs w:val="16"/>
        </w:rPr>
      </w:pPr>
      <w:r w:rsidRPr="0003654E">
        <w:rPr>
          <w:rFonts w:ascii="Bookman Old Style" w:hAnsi="Bookman Old Style" w:cs="Arial"/>
          <w:b/>
          <w:sz w:val="16"/>
          <w:szCs w:val="16"/>
        </w:rPr>
        <w:t>19.10.2023г. №27</w:t>
      </w:r>
    </w:p>
    <w:p w:rsidR="0003654E" w:rsidRPr="0003654E" w:rsidRDefault="0003654E" w:rsidP="0003654E">
      <w:pPr>
        <w:spacing w:after="0"/>
        <w:ind w:left="360"/>
        <w:jc w:val="center"/>
        <w:rPr>
          <w:rFonts w:ascii="Bookman Old Style" w:hAnsi="Bookman Old Style" w:cs="Arial"/>
          <w:b/>
          <w:sz w:val="16"/>
          <w:szCs w:val="16"/>
        </w:rPr>
      </w:pPr>
      <w:r w:rsidRPr="0003654E">
        <w:rPr>
          <w:rFonts w:ascii="Bookman Old Style" w:hAnsi="Bookman Old Style" w:cs="Arial"/>
          <w:b/>
          <w:sz w:val="16"/>
          <w:szCs w:val="16"/>
        </w:rPr>
        <w:t>РОССИЙСКАЯ ФЕДЕРАЦИЯ</w:t>
      </w:r>
    </w:p>
    <w:p w:rsidR="0003654E" w:rsidRPr="0003654E" w:rsidRDefault="0003654E" w:rsidP="0003654E">
      <w:pPr>
        <w:spacing w:after="0"/>
        <w:ind w:left="360"/>
        <w:jc w:val="center"/>
        <w:rPr>
          <w:rFonts w:ascii="Bookman Old Style" w:hAnsi="Bookman Old Style" w:cs="Arial"/>
          <w:b/>
          <w:sz w:val="16"/>
          <w:szCs w:val="16"/>
        </w:rPr>
      </w:pPr>
      <w:r w:rsidRPr="0003654E">
        <w:rPr>
          <w:rFonts w:ascii="Bookman Old Style" w:hAnsi="Bookman Old Style" w:cs="Arial"/>
          <w:b/>
          <w:sz w:val="16"/>
          <w:szCs w:val="16"/>
        </w:rPr>
        <w:t>ИРКУТСКАЯ ОБЛАСТЬ КИРЕНСКИЙ РАЙОН</w:t>
      </w:r>
    </w:p>
    <w:p w:rsidR="0003654E" w:rsidRPr="0003654E" w:rsidRDefault="0003654E" w:rsidP="0003654E">
      <w:pPr>
        <w:spacing w:after="0"/>
        <w:ind w:left="360"/>
        <w:jc w:val="center"/>
        <w:rPr>
          <w:rFonts w:ascii="Bookman Old Style" w:hAnsi="Bookman Old Style" w:cs="Arial"/>
          <w:b/>
          <w:sz w:val="16"/>
          <w:szCs w:val="16"/>
        </w:rPr>
      </w:pPr>
      <w:r w:rsidRPr="0003654E">
        <w:rPr>
          <w:rFonts w:ascii="Bookman Old Style" w:hAnsi="Bookman Old Style" w:cs="Arial"/>
          <w:b/>
          <w:sz w:val="16"/>
          <w:szCs w:val="16"/>
        </w:rPr>
        <w:t xml:space="preserve"> ЮБИЛЕЙНИНСКОЕ СЕЛЬСКОЕ ПОСЕЛЕНИЕ</w:t>
      </w:r>
    </w:p>
    <w:p w:rsidR="0003654E" w:rsidRPr="0003654E" w:rsidRDefault="0003654E" w:rsidP="0003654E">
      <w:pPr>
        <w:spacing w:after="0"/>
        <w:jc w:val="center"/>
        <w:rPr>
          <w:rFonts w:ascii="Bookman Old Style" w:hAnsi="Bookman Old Style" w:cs="Arial"/>
          <w:b/>
          <w:sz w:val="16"/>
          <w:szCs w:val="16"/>
        </w:rPr>
      </w:pPr>
      <w:r w:rsidRPr="0003654E">
        <w:rPr>
          <w:rFonts w:ascii="Bookman Old Style" w:hAnsi="Bookman Old Style" w:cs="Arial"/>
          <w:b/>
          <w:sz w:val="16"/>
          <w:szCs w:val="16"/>
        </w:rPr>
        <w:t>АДМИНИСТРАЦИЯ</w:t>
      </w:r>
    </w:p>
    <w:p w:rsidR="0003654E" w:rsidRPr="0003654E" w:rsidRDefault="0003654E" w:rsidP="0003654E">
      <w:pPr>
        <w:pStyle w:val="ConsPlusTitle"/>
        <w:jc w:val="center"/>
        <w:rPr>
          <w:rFonts w:ascii="Bookman Old Style" w:hAnsi="Bookman Old Style" w:cs="Arial"/>
          <w:sz w:val="16"/>
          <w:szCs w:val="16"/>
        </w:rPr>
      </w:pPr>
      <w:r w:rsidRPr="0003654E">
        <w:rPr>
          <w:rFonts w:ascii="Bookman Old Style" w:hAnsi="Bookman Old Style" w:cs="Arial"/>
          <w:sz w:val="16"/>
          <w:szCs w:val="16"/>
        </w:rPr>
        <w:t>ПОСТАНОВЛЕНИЕ</w:t>
      </w:r>
    </w:p>
    <w:p w:rsidR="0003654E" w:rsidRPr="0003654E" w:rsidRDefault="0003654E" w:rsidP="0003654E">
      <w:pPr>
        <w:tabs>
          <w:tab w:val="left" w:pos="720"/>
          <w:tab w:val="center" w:pos="4928"/>
        </w:tabs>
        <w:spacing w:after="0" w:line="240" w:lineRule="auto"/>
        <w:rPr>
          <w:rFonts w:ascii="Bookman Old Style" w:hAnsi="Bookman Old Style"/>
          <w:sz w:val="16"/>
          <w:szCs w:val="16"/>
          <w:highlight w:val="yellow"/>
        </w:rPr>
      </w:pPr>
      <w:r w:rsidRPr="0003654E">
        <w:rPr>
          <w:rFonts w:ascii="Bookman Old Style" w:hAnsi="Bookman Old Style"/>
          <w:b/>
          <w:sz w:val="16"/>
          <w:szCs w:val="16"/>
        </w:rPr>
        <w:tab/>
      </w:r>
      <w:r w:rsidRPr="0003654E">
        <w:rPr>
          <w:rFonts w:ascii="Bookman Old Style" w:hAnsi="Bookman Old Style"/>
          <w:b/>
          <w:sz w:val="16"/>
          <w:szCs w:val="16"/>
        </w:rPr>
        <w:tab/>
      </w:r>
    </w:p>
    <w:p w:rsidR="0003654E" w:rsidRPr="0003654E" w:rsidRDefault="0003654E" w:rsidP="0003654E">
      <w:pPr>
        <w:shd w:val="clear" w:color="auto" w:fill="FFFFFF"/>
        <w:spacing w:after="0" w:line="240" w:lineRule="auto"/>
        <w:jc w:val="center"/>
        <w:rPr>
          <w:rFonts w:ascii="Bookman Old Style" w:hAnsi="Bookman Old Style" w:cs="Arial"/>
          <w:b/>
          <w:color w:val="2A2A2A"/>
          <w:sz w:val="16"/>
          <w:szCs w:val="16"/>
        </w:rPr>
      </w:pPr>
      <w:r w:rsidRPr="0003654E">
        <w:rPr>
          <w:rFonts w:ascii="Bookman Old Style" w:hAnsi="Bookman Old Style" w:cs="Arial"/>
          <w:b/>
          <w:color w:val="000000"/>
          <w:sz w:val="16"/>
          <w:szCs w:val="16"/>
        </w:rPr>
        <w:t xml:space="preserve">О ВНЕСЕНИИ ИЗМЕНЕНИЙ В МУНИЦИПАЛЬНУЮ ПРОГРАММУ </w:t>
      </w:r>
      <w:r w:rsidRPr="0003654E">
        <w:rPr>
          <w:rFonts w:ascii="Bookman Old Style" w:hAnsi="Bookman Old Style" w:cs="Arial"/>
          <w:b/>
          <w:color w:val="2A2A2A"/>
          <w:sz w:val="16"/>
          <w:szCs w:val="16"/>
        </w:rPr>
        <w:t xml:space="preserve">«ЭФФЕКТИВНОЕ УПРАВЛЕНИЕ ОРГАНАМИ МЕСТНОГО САМОУПРАВЛЕНИЯ ЮБИЛЕЙНИНСКОГО СЕЛЬСКОГО ПОСЕЛЕНИЯ </w:t>
      </w:r>
      <w:r w:rsidRPr="0003654E">
        <w:rPr>
          <w:rFonts w:ascii="Bookman Old Style" w:hAnsi="Bookman Old Style" w:cs="Arial"/>
          <w:b/>
          <w:sz w:val="16"/>
          <w:szCs w:val="16"/>
        </w:rPr>
        <w:t>НА 2020-2025</w:t>
      </w:r>
      <w:r w:rsidRPr="0003654E">
        <w:rPr>
          <w:rFonts w:ascii="Bookman Old Style" w:hAnsi="Bookman Old Style" w:cs="Arial"/>
          <w:b/>
          <w:color w:val="2A2A2A"/>
          <w:sz w:val="16"/>
          <w:szCs w:val="16"/>
        </w:rPr>
        <w:t xml:space="preserve"> ГОД»»</w:t>
      </w:r>
    </w:p>
    <w:p w:rsidR="0003654E" w:rsidRPr="0003654E" w:rsidRDefault="0003654E" w:rsidP="0003654E">
      <w:pPr>
        <w:shd w:val="clear" w:color="auto" w:fill="FFFFFF"/>
        <w:spacing w:after="0" w:line="240" w:lineRule="auto"/>
        <w:jc w:val="center"/>
        <w:rPr>
          <w:rFonts w:ascii="Bookman Old Style" w:hAnsi="Bookman Old Style" w:cs="Arial"/>
          <w:color w:val="2A2A2A"/>
          <w:sz w:val="16"/>
          <w:szCs w:val="16"/>
        </w:rPr>
      </w:pPr>
    </w:p>
    <w:p w:rsidR="0003654E" w:rsidRPr="0003654E" w:rsidRDefault="0003654E" w:rsidP="0003654E">
      <w:pPr>
        <w:shd w:val="clear" w:color="auto" w:fill="FFFFFF"/>
        <w:spacing w:after="0" w:line="240" w:lineRule="auto"/>
        <w:ind w:firstLine="284"/>
        <w:jc w:val="both"/>
        <w:rPr>
          <w:rFonts w:ascii="Bookman Old Style" w:hAnsi="Bookman Old Style" w:cs="Arial"/>
          <w:color w:val="000000"/>
          <w:sz w:val="16"/>
          <w:szCs w:val="16"/>
        </w:rPr>
      </w:pPr>
      <w:r w:rsidRPr="0003654E">
        <w:rPr>
          <w:rFonts w:ascii="Bookman Old Style" w:hAnsi="Bookman Old Style" w:cs="Arial"/>
          <w:color w:val="2A2A2A"/>
          <w:sz w:val="16"/>
          <w:szCs w:val="16"/>
        </w:rPr>
        <w:t xml:space="preserve">В целях эффективного и качественного исполнения полномочий органов местного самоуправления Юбилейнинского сельского поселения, в соответствии с Положением «О бюджетном процессе в Юбилейнинском </w:t>
      </w:r>
      <w:r w:rsidRPr="0003654E">
        <w:rPr>
          <w:rFonts w:ascii="Bookman Old Style" w:hAnsi="Bookman Old Style" w:cs="Arial"/>
          <w:color w:val="2A2A2A"/>
          <w:sz w:val="16"/>
          <w:szCs w:val="16"/>
        </w:rPr>
        <w:lastRenderedPageBreak/>
        <w:t>сельском поселении» утвержденном решением Думы Юбилейнинского</w:t>
      </w:r>
      <w:r w:rsidRPr="0003654E">
        <w:rPr>
          <w:rFonts w:ascii="Bookman Old Style" w:hAnsi="Bookman Old Style" w:cs="Arial"/>
          <w:color w:val="000000"/>
          <w:sz w:val="16"/>
          <w:szCs w:val="16"/>
        </w:rPr>
        <w:t xml:space="preserve"> </w:t>
      </w:r>
      <w:r w:rsidRPr="0003654E">
        <w:rPr>
          <w:rFonts w:ascii="Bookman Old Style" w:hAnsi="Bookman Old Style" w:cs="Arial"/>
          <w:color w:val="2A2A2A"/>
          <w:sz w:val="16"/>
          <w:szCs w:val="16"/>
        </w:rPr>
        <w:t>сельского поселения №184/3 от 22.01.2018</w:t>
      </w:r>
      <w:r w:rsidRPr="0003654E">
        <w:rPr>
          <w:rFonts w:ascii="Bookman Old Style" w:hAnsi="Bookman Old Style" w:cs="Arial"/>
          <w:sz w:val="16"/>
          <w:szCs w:val="16"/>
        </w:rPr>
        <w:t xml:space="preserve"> года</w:t>
      </w:r>
      <w:r>
        <w:rPr>
          <w:rFonts w:ascii="Bookman Old Style" w:hAnsi="Bookman Old Style" w:cs="Arial"/>
          <w:sz w:val="16"/>
          <w:szCs w:val="16"/>
        </w:rPr>
        <w:t xml:space="preserve"> </w:t>
      </w:r>
      <w:r w:rsidRPr="0003654E">
        <w:rPr>
          <w:rFonts w:ascii="Bookman Old Style" w:hAnsi="Bookman Old Style" w:cs="Arial"/>
          <w:color w:val="000000"/>
          <w:sz w:val="16"/>
          <w:szCs w:val="16"/>
        </w:rPr>
        <w:t>ПОСТАНОВЛЯЮ:</w:t>
      </w:r>
    </w:p>
    <w:p w:rsidR="0003654E" w:rsidRPr="0003654E" w:rsidRDefault="0003654E" w:rsidP="0003654E">
      <w:pPr>
        <w:shd w:val="clear" w:color="auto" w:fill="FFFFFF"/>
        <w:spacing w:after="0" w:line="240" w:lineRule="auto"/>
        <w:ind w:firstLine="284"/>
        <w:jc w:val="center"/>
        <w:rPr>
          <w:rFonts w:ascii="Bookman Old Style" w:hAnsi="Bookman Old Style" w:cs="Arial"/>
          <w:color w:val="2A2A2A"/>
          <w:sz w:val="16"/>
          <w:szCs w:val="16"/>
        </w:rPr>
      </w:pPr>
    </w:p>
    <w:p w:rsidR="0003654E" w:rsidRPr="0003654E" w:rsidRDefault="0003654E" w:rsidP="0003654E">
      <w:pPr>
        <w:numPr>
          <w:ilvl w:val="0"/>
          <w:numId w:val="17"/>
        </w:numPr>
        <w:spacing w:after="0" w:line="240" w:lineRule="auto"/>
        <w:ind w:left="0" w:firstLine="0"/>
        <w:jc w:val="both"/>
        <w:rPr>
          <w:rFonts w:ascii="Bookman Old Style" w:hAnsi="Bookman Old Style" w:cs="Arial"/>
          <w:color w:val="2A2A2A"/>
          <w:sz w:val="16"/>
          <w:szCs w:val="16"/>
        </w:rPr>
      </w:pPr>
      <w:r w:rsidRPr="0003654E">
        <w:rPr>
          <w:rFonts w:ascii="Bookman Old Style" w:hAnsi="Bookman Old Style" w:cs="Arial"/>
          <w:sz w:val="16"/>
          <w:szCs w:val="16"/>
        </w:rPr>
        <w:t>Внести изменения в муниципальную программу «Эффективное управление органами местного самоуправления Юбилейнинского сельского поселения на 2020- 2025 годы», утвержденную постановлением от  26.10.2022г. № 51 «</w:t>
      </w:r>
      <w:r w:rsidRPr="0003654E">
        <w:rPr>
          <w:rFonts w:ascii="Bookman Old Style" w:hAnsi="Bookman Old Style" w:cs="Arial"/>
          <w:color w:val="000000"/>
          <w:sz w:val="16"/>
          <w:szCs w:val="16"/>
        </w:rPr>
        <w:t xml:space="preserve">О продлении срока реализации муниципальной программы </w:t>
      </w:r>
      <w:r w:rsidRPr="0003654E">
        <w:rPr>
          <w:rFonts w:ascii="Bookman Old Style" w:hAnsi="Bookman Old Style" w:cs="Arial"/>
          <w:color w:val="2A2A2A"/>
          <w:sz w:val="16"/>
          <w:szCs w:val="16"/>
        </w:rPr>
        <w:t xml:space="preserve">«Эффективное управление органами местного самоуправления Юбилейнинского сельского поселения </w:t>
      </w:r>
      <w:r w:rsidRPr="0003654E">
        <w:rPr>
          <w:rFonts w:ascii="Bookman Old Style" w:hAnsi="Bookman Old Style" w:cs="Arial"/>
          <w:sz w:val="16"/>
          <w:szCs w:val="16"/>
        </w:rPr>
        <w:t>на 2020-2022</w:t>
      </w:r>
      <w:r w:rsidRPr="0003654E">
        <w:rPr>
          <w:rFonts w:ascii="Bookman Old Style" w:hAnsi="Bookman Old Style" w:cs="Arial"/>
          <w:color w:val="2A2A2A"/>
          <w:sz w:val="16"/>
          <w:szCs w:val="16"/>
        </w:rPr>
        <w:t xml:space="preserve"> год»:</w:t>
      </w:r>
    </w:p>
    <w:p w:rsidR="0003654E" w:rsidRPr="0003654E" w:rsidRDefault="0003654E" w:rsidP="0003654E">
      <w:pPr>
        <w:pStyle w:val="aa"/>
        <w:numPr>
          <w:ilvl w:val="0"/>
          <w:numId w:val="27"/>
        </w:numPr>
        <w:spacing w:after="200"/>
        <w:ind w:left="0" w:right="-143" w:firstLine="360"/>
        <w:jc w:val="both"/>
        <w:rPr>
          <w:rFonts w:ascii="Bookman Old Style" w:hAnsi="Bookman Old Style" w:cs="Arial"/>
          <w:sz w:val="16"/>
          <w:szCs w:val="16"/>
        </w:rPr>
      </w:pPr>
      <w:r w:rsidRPr="0003654E">
        <w:rPr>
          <w:rFonts w:ascii="Bookman Old Style" w:hAnsi="Bookman Old Style" w:cs="Arial"/>
          <w:sz w:val="16"/>
          <w:szCs w:val="16"/>
        </w:rPr>
        <w:t>В паспорте программы «Эффективное управление органами местного самоуправления Юбилейнинского сельского поселения на 2020- 2025 годы», строку «Объемы финансирования муниципальной программы по годам реализации, руб.» изложить в новой редакции:</w:t>
      </w:r>
    </w:p>
    <w:p w:rsidR="0003654E" w:rsidRPr="0003654E" w:rsidRDefault="0003654E" w:rsidP="0003654E">
      <w:pPr>
        <w:pStyle w:val="aa"/>
        <w:ind w:right="-143"/>
        <w:jc w:val="both"/>
        <w:rPr>
          <w:rFonts w:ascii="Bookman Old Style" w:hAnsi="Bookman Old Style" w:cs="Arial"/>
          <w:sz w:val="16"/>
          <w:szCs w:val="16"/>
        </w:rPr>
      </w:pPr>
    </w:p>
    <w:tbl>
      <w:tblPr>
        <w:tblW w:w="985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470"/>
        <w:gridCol w:w="5387"/>
      </w:tblGrid>
      <w:tr w:rsidR="0003654E" w:rsidRPr="0003654E" w:rsidTr="00935690">
        <w:trPr>
          <w:trHeight w:val="964"/>
        </w:trPr>
        <w:tc>
          <w:tcPr>
            <w:tcW w:w="4470"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ind w:left="360"/>
              <w:rPr>
                <w:rFonts w:ascii="Bookman Old Style" w:hAnsi="Bookman Old Style" w:cs="Courier New"/>
                <w:sz w:val="16"/>
                <w:szCs w:val="16"/>
              </w:rPr>
            </w:pPr>
            <w:r w:rsidRPr="0003654E">
              <w:rPr>
                <w:rFonts w:ascii="Bookman Old Style" w:hAnsi="Bookman Old Style" w:cs="Courier New"/>
                <w:sz w:val="16"/>
                <w:szCs w:val="16"/>
              </w:rPr>
              <w:t>Объемы финансирования</w:t>
            </w:r>
          </w:p>
          <w:p w:rsidR="0003654E" w:rsidRPr="0003654E" w:rsidRDefault="0003654E" w:rsidP="00935690">
            <w:pPr>
              <w:spacing w:after="0" w:line="240" w:lineRule="auto"/>
              <w:ind w:left="360"/>
              <w:rPr>
                <w:rFonts w:ascii="Bookman Old Style" w:hAnsi="Bookman Old Style" w:cs="Courier New"/>
                <w:sz w:val="16"/>
                <w:szCs w:val="16"/>
              </w:rPr>
            </w:pPr>
            <w:r w:rsidRPr="0003654E">
              <w:rPr>
                <w:rFonts w:ascii="Bookman Old Style" w:hAnsi="Bookman Old Style" w:cs="Courier New"/>
                <w:sz w:val="16"/>
                <w:szCs w:val="16"/>
              </w:rPr>
              <w:t>муниципальной программы</w:t>
            </w:r>
          </w:p>
          <w:p w:rsidR="0003654E" w:rsidRPr="0003654E" w:rsidRDefault="0003654E" w:rsidP="00935690">
            <w:pPr>
              <w:spacing w:after="0" w:line="240" w:lineRule="auto"/>
              <w:ind w:left="360"/>
              <w:rPr>
                <w:rFonts w:ascii="Bookman Old Style" w:hAnsi="Bookman Old Style" w:cs="Courier New"/>
                <w:sz w:val="16"/>
                <w:szCs w:val="16"/>
              </w:rPr>
            </w:pPr>
            <w:r w:rsidRPr="0003654E">
              <w:rPr>
                <w:rFonts w:ascii="Bookman Old Style" w:hAnsi="Bookman Old Style" w:cs="Courier New"/>
                <w:sz w:val="16"/>
                <w:szCs w:val="16"/>
              </w:rPr>
              <w:t>по годам реализации, руб.</w:t>
            </w:r>
          </w:p>
        </w:tc>
        <w:tc>
          <w:tcPr>
            <w:tcW w:w="5387"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ВСЕГО:    72 624 190,82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2020 г. –  9 517 766,28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2021 г.-  20 139 300,12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2022 г.-  16 912 182,80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2023 г.-  20 142 514,12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2024 г. -  2 906 515,00 рублей</w:t>
            </w:r>
          </w:p>
          <w:p w:rsidR="0003654E" w:rsidRPr="0003654E" w:rsidRDefault="0003654E" w:rsidP="0003654E">
            <w:pPr>
              <w:numPr>
                <w:ilvl w:val="0"/>
                <w:numId w:val="28"/>
              </w:num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 xml:space="preserve"> Г. -  3 005 912,50 рублей</w:t>
            </w:r>
          </w:p>
        </w:tc>
      </w:tr>
    </w:tbl>
    <w:p w:rsidR="0003654E" w:rsidRPr="0003654E" w:rsidRDefault="0003654E" w:rsidP="0003654E">
      <w:pPr>
        <w:pStyle w:val="aa"/>
        <w:ind w:right="-143"/>
        <w:jc w:val="both"/>
        <w:rPr>
          <w:rFonts w:ascii="Bookman Old Style" w:hAnsi="Bookman Old Style" w:cs="Arial"/>
          <w:sz w:val="16"/>
          <w:szCs w:val="16"/>
        </w:rPr>
      </w:pPr>
    </w:p>
    <w:p w:rsidR="0003654E" w:rsidRPr="0003654E" w:rsidRDefault="0003654E" w:rsidP="0003654E">
      <w:pPr>
        <w:pStyle w:val="aa"/>
        <w:ind w:left="3403" w:right="-143"/>
        <w:jc w:val="both"/>
        <w:rPr>
          <w:rFonts w:ascii="Bookman Old Style" w:hAnsi="Bookman Old Style" w:cs="Arial"/>
          <w:sz w:val="16"/>
          <w:szCs w:val="16"/>
        </w:rPr>
      </w:pPr>
    </w:p>
    <w:p w:rsidR="0003654E" w:rsidRPr="0003654E" w:rsidRDefault="0003654E" w:rsidP="0003654E">
      <w:pPr>
        <w:pStyle w:val="aa"/>
        <w:numPr>
          <w:ilvl w:val="0"/>
          <w:numId w:val="27"/>
        </w:numPr>
        <w:spacing w:after="200"/>
        <w:ind w:left="0" w:right="-143" w:firstLine="284"/>
        <w:jc w:val="both"/>
        <w:rPr>
          <w:rFonts w:ascii="Bookman Old Style" w:hAnsi="Bookman Old Style" w:cs="Arial"/>
          <w:sz w:val="16"/>
          <w:szCs w:val="16"/>
        </w:rPr>
      </w:pPr>
      <w:r w:rsidRPr="0003654E">
        <w:rPr>
          <w:rFonts w:ascii="Bookman Old Style" w:hAnsi="Bookman Old Style" w:cs="Arial"/>
          <w:sz w:val="16"/>
          <w:szCs w:val="16"/>
        </w:rPr>
        <w:t>В паспорте подпрограммы «Жилищно - коммунальное хозяйство», строку «Объемы финансирования муниципальной программы» изложить в новой редакции:</w:t>
      </w:r>
    </w:p>
    <w:tbl>
      <w:tblPr>
        <w:tblW w:w="9856"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470"/>
        <w:gridCol w:w="5386"/>
      </w:tblGrid>
      <w:tr w:rsidR="0003654E" w:rsidRPr="0003654E" w:rsidTr="00935690">
        <w:trPr>
          <w:trHeight w:val="510"/>
        </w:trPr>
        <w:tc>
          <w:tcPr>
            <w:tcW w:w="4470"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sz w:val="16"/>
                <w:szCs w:val="16"/>
              </w:rPr>
            </w:pPr>
            <w:r w:rsidRPr="0003654E">
              <w:rPr>
                <w:rFonts w:ascii="Bookman Old Style" w:hAnsi="Bookman Old Style"/>
                <w:sz w:val="16"/>
                <w:szCs w:val="16"/>
              </w:rPr>
              <w:t xml:space="preserve"> </w:t>
            </w:r>
            <w:r w:rsidRPr="0003654E">
              <w:rPr>
                <w:rFonts w:ascii="Bookman Old Style" w:hAnsi="Bookman Old Style" w:cs="Courier New"/>
                <w:sz w:val="16"/>
                <w:szCs w:val="16"/>
              </w:rPr>
              <w:t>Объемы финансирования</w:t>
            </w:r>
          </w:p>
          <w:p w:rsidR="0003654E" w:rsidRPr="0003654E" w:rsidRDefault="0003654E" w:rsidP="00935690">
            <w:pPr>
              <w:spacing w:after="0" w:line="240" w:lineRule="auto"/>
              <w:rPr>
                <w:rFonts w:ascii="Bookman Old Style" w:hAnsi="Bookman Old Style" w:cs="Courier New"/>
                <w:sz w:val="16"/>
                <w:szCs w:val="16"/>
              </w:rPr>
            </w:pPr>
            <w:r w:rsidRPr="0003654E">
              <w:rPr>
                <w:rFonts w:ascii="Bookman Old Style" w:hAnsi="Bookman Old Style" w:cs="Courier New"/>
                <w:sz w:val="16"/>
                <w:szCs w:val="16"/>
              </w:rPr>
              <w:t>муниципальной программы</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ВСЕГО:   0 464 729,50 рублей.</w:t>
            </w:r>
          </w:p>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2020г.–    274 500,00 рублей</w:t>
            </w:r>
          </w:p>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2021г.-  3 457 154,21 рублей</w:t>
            </w:r>
          </w:p>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2022г.–  2 188 116,29 рублей</w:t>
            </w:r>
          </w:p>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2023г. – 3 736 879,00 рублей</w:t>
            </w:r>
          </w:p>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2024г. –   404 040,00 рублей</w:t>
            </w:r>
          </w:p>
          <w:p w:rsidR="0003654E" w:rsidRPr="0003654E" w:rsidRDefault="0003654E" w:rsidP="00935690">
            <w:p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2025г. -   404 040,00 рублей</w:t>
            </w:r>
          </w:p>
        </w:tc>
      </w:tr>
    </w:tbl>
    <w:p w:rsidR="0003654E" w:rsidRPr="0003654E" w:rsidRDefault="0003654E" w:rsidP="0003654E">
      <w:pPr>
        <w:pStyle w:val="aa"/>
        <w:numPr>
          <w:ilvl w:val="0"/>
          <w:numId w:val="27"/>
        </w:numPr>
        <w:spacing w:after="200"/>
        <w:ind w:left="0" w:right="-143" w:firstLine="284"/>
        <w:jc w:val="both"/>
        <w:rPr>
          <w:rFonts w:ascii="Bookman Old Style" w:hAnsi="Bookman Old Style" w:cs="Arial"/>
          <w:sz w:val="16"/>
          <w:szCs w:val="16"/>
        </w:rPr>
      </w:pPr>
      <w:r w:rsidRPr="0003654E">
        <w:rPr>
          <w:rFonts w:ascii="Bookman Old Style" w:hAnsi="Bookman Old Style" w:cs="Arial"/>
          <w:sz w:val="16"/>
          <w:szCs w:val="16"/>
        </w:rPr>
        <w:t>В паспорте подпрограммы «Создание условий для эффективного функционирования системы органов местного самоуправления», строку «Объемы финансирования муниципальной программы» изложить в новой редакции:</w:t>
      </w:r>
    </w:p>
    <w:tbl>
      <w:tblPr>
        <w:tblW w:w="9856"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470"/>
        <w:gridCol w:w="5386"/>
      </w:tblGrid>
      <w:tr w:rsidR="0003654E" w:rsidRPr="0003654E" w:rsidTr="00935690">
        <w:trPr>
          <w:trHeight w:val="170"/>
        </w:trPr>
        <w:tc>
          <w:tcPr>
            <w:tcW w:w="4470"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ind w:left="360"/>
              <w:rPr>
                <w:rFonts w:ascii="Bookman Old Style" w:hAnsi="Bookman Old Style" w:cs="Courier New"/>
                <w:sz w:val="16"/>
                <w:szCs w:val="16"/>
              </w:rPr>
            </w:pPr>
            <w:r w:rsidRPr="0003654E">
              <w:rPr>
                <w:rFonts w:ascii="Bookman Old Style" w:hAnsi="Bookman Old Style" w:cs="Courier New"/>
                <w:sz w:val="16"/>
                <w:szCs w:val="16"/>
              </w:rPr>
              <w:t>Объемы финансирования</w:t>
            </w:r>
          </w:p>
          <w:p w:rsidR="0003654E" w:rsidRPr="0003654E" w:rsidRDefault="0003654E" w:rsidP="00935690">
            <w:pPr>
              <w:spacing w:after="0" w:line="240" w:lineRule="auto"/>
              <w:ind w:left="360"/>
              <w:rPr>
                <w:rFonts w:ascii="Bookman Old Style" w:hAnsi="Bookman Old Style" w:cs="Courier New"/>
                <w:sz w:val="16"/>
                <w:szCs w:val="16"/>
              </w:rPr>
            </w:pPr>
            <w:r w:rsidRPr="0003654E">
              <w:rPr>
                <w:rFonts w:ascii="Bookman Old Style" w:hAnsi="Bookman Old Style" w:cs="Courier New"/>
                <w:sz w:val="16"/>
                <w:szCs w:val="16"/>
              </w:rPr>
              <w:t>муниципальной программы</w:t>
            </w:r>
          </w:p>
          <w:p w:rsidR="0003654E" w:rsidRPr="0003654E" w:rsidRDefault="0003654E" w:rsidP="00935690">
            <w:pPr>
              <w:spacing w:after="0" w:line="240" w:lineRule="auto"/>
              <w:ind w:left="360"/>
              <w:rPr>
                <w:rFonts w:ascii="Bookman Old Style" w:hAnsi="Bookman Old Style" w:cs="Courier New"/>
                <w:sz w:val="16"/>
                <w:szCs w:val="16"/>
              </w:rPr>
            </w:pPr>
            <w:r w:rsidRPr="0003654E">
              <w:rPr>
                <w:rFonts w:ascii="Bookman Old Style" w:hAnsi="Bookman Old Style" w:cs="Courier New"/>
                <w:sz w:val="16"/>
                <w:szCs w:val="16"/>
              </w:rPr>
              <w:t>по годам реализации, руб.</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ВСЕГО:    32 308 856,07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 xml:space="preserve">2020 г. –  5 455 321,90 рублей </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2021г. -   9 086 385,86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2022г. –   7 684 267,37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2023г. -   9 026 786,32 рублей</w:t>
            </w:r>
          </w:p>
          <w:p w:rsidR="0003654E" w:rsidRPr="0003654E" w:rsidRDefault="0003654E" w:rsidP="00935690">
            <w:pPr>
              <w:spacing w:after="0" w:line="240" w:lineRule="auto"/>
              <w:ind w:left="360"/>
              <w:jc w:val="both"/>
              <w:rPr>
                <w:rFonts w:ascii="Bookman Old Style" w:hAnsi="Bookman Old Style" w:cs="Courier New"/>
                <w:sz w:val="16"/>
                <w:szCs w:val="16"/>
              </w:rPr>
            </w:pPr>
            <w:r w:rsidRPr="0003654E">
              <w:rPr>
                <w:rFonts w:ascii="Bookman Old Style" w:hAnsi="Bookman Old Style" w:cs="Courier New"/>
                <w:sz w:val="16"/>
                <w:szCs w:val="16"/>
              </w:rPr>
              <w:t xml:space="preserve">2024 г. -    529 148,56 рублей  </w:t>
            </w:r>
          </w:p>
          <w:p w:rsidR="0003654E" w:rsidRPr="0003654E" w:rsidRDefault="0003654E" w:rsidP="0003654E">
            <w:pPr>
              <w:numPr>
                <w:ilvl w:val="0"/>
                <w:numId w:val="29"/>
              </w:numPr>
              <w:spacing w:after="0" w:line="240" w:lineRule="auto"/>
              <w:jc w:val="both"/>
              <w:rPr>
                <w:rFonts w:ascii="Bookman Old Style" w:hAnsi="Bookman Old Style" w:cs="Courier New"/>
                <w:sz w:val="16"/>
                <w:szCs w:val="16"/>
              </w:rPr>
            </w:pPr>
            <w:r w:rsidRPr="0003654E">
              <w:rPr>
                <w:rFonts w:ascii="Bookman Old Style" w:hAnsi="Bookman Old Style" w:cs="Courier New"/>
                <w:sz w:val="16"/>
                <w:szCs w:val="16"/>
              </w:rPr>
              <w:t xml:space="preserve"> Г. -    526 946,06 рублей</w:t>
            </w:r>
          </w:p>
        </w:tc>
      </w:tr>
    </w:tbl>
    <w:p w:rsidR="0003654E" w:rsidRPr="0003654E" w:rsidRDefault="0003654E" w:rsidP="0003654E">
      <w:pPr>
        <w:shd w:val="clear" w:color="auto" w:fill="FFFFFF"/>
        <w:spacing w:after="0" w:line="240" w:lineRule="auto"/>
        <w:jc w:val="right"/>
        <w:rPr>
          <w:rFonts w:ascii="Bookman Old Style" w:hAnsi="Bookman Old Style" w:cs="Courier New"/>
          <w:color w:val="2A2A2A"/>
          <w:sz w:val="16"/>
          <w:szCs w:val="16"/>
        </w:rPr>
      </w:pPr>
    </w:p>
    <w:p w:rsidR="0003654E" w:rsidRPr="0003654E" w:rsidRDefault="0003654E" w:rsidP="0003654E">
      <w:pPr>
        <w:numPr>
          <w:ilvl w:val="0"/>
          <w:numId w:val="27"/>
        </w:numPr>
        <w:shd w:val="clear" w:color="auto" w:fill="FFFFFF"/>
        <w:spacing w:after="0" w:line="240" w:lineRule="auto"/>
        <w:ind w:left="0" w:right="34" w:firstLine="284"/>
        <w:jc w:val="both"/>
        <w:rPr>
          <w:rFonts w:ascii="Bookman Old Style" w:hAnsi="Bookman Old Style" w:cs="Arial"/>
          <w:color w:val="2A2A2A"/>
          <w:sz w:val="16"/>
          <w:szCs w:val="16"/>
        </w:rPr>
      </w:pPr>
      <w:r w:rsidRPr="0003654E">
        <w:rPr>
          <w:rFonts w:ascii="Bookman Old Style" w:hAnsi="Bookman Old Style" w:cs="Arial"/>
          <w:color w:val="2A2A2A"/>
          <w:sz w:val="16"/>
          <w:szCs w:val="16"/>
        </w:rPr>
        <w:t xml:space="preserve"> Приложение № 2 к муниципальной программе «Эффективное управление органами местного самоуправления Юбилейнинского сельского поселения на 2020-2025г» изложить в новой редакции:</w:t>
      </w:r>
    </w:p>
    <w:p w:rsidR="0003654E" w:rsidRPr="0003654E" w:rsidRDefault="0003654E" w:rsidP="0003654E">
      <w:pPr>
        <w:shd w:val="clear" w:color="auto" w:fill="FFFFFF"/>
        <w:spacing w:after="0" w:line="240" w:lineRule="auto"/>
        <w:jc w:val="right"/>
        <w:rPr>
          <w:rFonts w:ascii="Bookman Old Style" w:hAnsi="Bookman Old Style" w:cs="Courier New"/>
          <w:color w:val="2A2A2A"/>
          <w:sz w:val="16"/>
          <w:szCs w:val="16"/>
        </w:rPr>
      </w:pPr>
    </w:p>
    <w:p w:rsidR="0003654E" w:rsidRPr="0003654E" w:rsidRDefault="0003654E" w:rsidP="0003654E">
      <w:pPr>
        <w:shd w:val="clear" w:color="auto" w:fill="FFFFFF"/>
        <w:spacing w:after="0" w:line="240" w:lineRule="auto"/>
        <w:jc w:val="both"/>
        <w:rPr>
          <w:rFonts w:ascii="Bookman Old Style" w:hAnsi="Bookman Old Style" w:cs="Courier New"/>
          <w:color w:val="2A2A2A"/>
          <w:sz w:val="16"/>
          <w:szCs w:val="16"/>
        </w:rPr>
      </w:pPr>
    </w:p>
    <w:p w:rsidR="0003654E" w:rsidRPr="0003654E" w:rsidRDefault="0003654E" w:rsidP="0003654E">
      <w:pPr>
        <w:shd w:val="clear" w:color="auto" w:fill="FFFFFF"/>
        <w:spacing w:after="0" w:line="240" w:lineRule="auto"/>
        <w:jc w:val="center"/>
        <w:rPr>
          <w:rFonts w:ascii="Bookman Old Style" w:hAnsi="Bookman Old Style" w:cs="Arial"/>
          <w:color w:val="2A2A2A"/>
          <w:sz w:val="16"/>
          <w:szCs w:val="16"/>
        </w:rPr>
      </w:pPr>
      <w:r w:rsidRPr="0003654E">
        <w:rPr>
          <w:rFonts w:ascii="Bookman Old Style" w:hAnsi="Bookman Old Style" w:cs="Arial"/>
          <w:color w:val="2A2A2A"/>
          <w:sz w:val="16"/>
          <w:szCs w:val="16"/>
        </w:rPr>
        <w:t>ПЛАН МЕРОПРИЯТИЙ</w:t>
      </w:r>
    </w:p>
    <w:p w:rsidR="0003654E" w:rsidRPr="0003654E" w:rsidRDefault="0003654E" w:rsidP="0003654E">
      <w:pPr>
        <w:shd w:val="clear" w:color="auto" w:fill="FFFFFF"/>
        <w:spacing w:after="0" w:line="240" w:lineRule="auto"/>
        <w:jc w:val="center"/>
        <w:rPr>
          <w:rFonts w:ascii="Bookman Old Style" w:hAnsi="Bookman Old Style" w:cs="Arial"/>
          <w:color w:val="2A2A2A"/>
          <w:sz w:val="16"/>
          <w:szCs w:val="16"/>
        </w:rPr>
      </w:pPr>
      <w:r w:rsidRPr="0003654E">
        <w:rPr>
          <w:rFonts w:ascii="Bookman Old Style" w:hAnsi="Bookman Old Style" w:cs="Arial"/>
          <w:color w:val="2A2A2A"/>
          <w:sz w:val="16"/>
          <w:szCs w:val="16"/>
        </w:rPr>
        <w:t>ПО ВЫПОЛНЕНИЮ МУНИЦИПАЛЬНОЙ ПРОГРАММЫ</w:t>
      </w:r>
    </w:p>
    <w:p w:rsidR="0003654E" w:rsidRPr="0003654E" w:rsidRDefault="0003654E" w:rsidP="0003654E">
      <w:pPr>
        <w:shd w:val="clear" w:color="auto" w:fill="FFFFFF"/>
        <w:spacing w:after="0" w:line="240" w:lineRule="auto"/>
        <w:jc w:val="center"/>
        <w:rPr>
          <w:rFonts w:ascii="Bookman Old Style" w:hAnsi="Bookman Old Style" w:cs="Arial"/>
          <w:color w:val="2A2A2A"/>
          <w:sz w:val="16"/>
          <w:szCs w:val="16"/>
        </w:rPr>
      </w:pPr>
      <w:r w:rsidRPr="0003654E">
        <w:rPr>
          <w:rFonts w:ascii="Bookman Old Style" w:hAnsi="Bookman Old Style" w:cs="Arial"/>
          <w:color w:val="2A2A2A"/>
          <w:sz w:val="16"/>
          <w:szCs w:val="16"/>
        </w:rPr>
        <w:t>«ЭФФЕКТИВНОЕ УПРАВЛЕНИЕ ОРГАНАМИ МЕСТНОГО САМОУПРАВЛЕНИЯ ЮБИЛЕЙНИНСКОГО СЕЛЬСКОГО ПОСЕЛЕНИЯ</w:t>
      </w:r>
    </w:p>
    <w:p w:rsidR="0003654E" w:rsidRPr="0003654E" w:rsidRDefault="0003654E" w:rsidP="0003654E">
      <w:pPr>
        <w:shd w:val="clear" w:color="auto" w:fill="FFFFFF"/>
        <w:spacing w:after="0" w:line="240" w:lineRule="auto"/>
        <w:jc w:val="center"/>
        <w:rPr>
          <w:rFonts w:ascii="Bookman Old Style" w:hAnsi="Bookman Old Style" w:cs="Arial"/>
          <w:color w:val="2A2A2A"/>
          <w:sz w:val="16"/>
          <w:szCs w:val="16"/>
        </w:rPr>
      </w:pPr>
      <w:r w:rsidRPr="0003654E">
        <w:rPr>
          <w:rFonts w:ascii="Bookman Old Style" w:hAnsi="Bookman Old Style" w:cs="Arial"/>
          <w:color w:val="2A2A2A"/>
          <w:sz w:val="16"/>
          <w:szCs w:val="16"/>
        </w:rPr>
        <w:t>НА 2020 - 2025 ГОДЫ»</w:t>
      </w:r>
    </w:p>
    <w:p w:rsidR="0003654E" w:rsidRPr="0003654E" w:rsidRDefault="0003654E" w:rsidP="0003654E">
      <w:pPr>
        <w:shd w:val="clear" w:color="auto" w:fill="FFFFFF"/>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w:t>
      </w:r>
    </w:p>
    <w:tbl>
      <w:tblPr>
        <w:tblW w:w="10349" w:type="dxa"/>
        <w:tblInd w:w="-35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75" w:type="dxa"/>
          <w:bottom w:w="28" w:type="dxa"/>
          <w:right w:w="75" w:type="dxa"/>
        </w:tblCellMar>
        <w:tblLook w:val="04A0"/>
      </w:tblPr>
      <w:tblGrid>
        <w:gridCol w:w="852"/>
        <w:gridCol w:w="5528"/>
        <w:gridCol w:w="2126"/>
        <w:gridCol w:w="1843"/>
      </w:tblGrid>
      <w:tr w:rsidR="0003654E" w:rsidRPr="0003654E" w:rsidTr="00935690">
        <w:trPr>
          <w:trHeight w:val="20"/>
        </w:trPr>
        <w:tc>
          <w:tcPr>
            <w:tcW w:w="85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N</w:t>
            </w: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Стро-ки</w:t>
            </w:r>
          </w:p>
        </w:tc>
        <w:tc>
          <w:tcPr>
            <w:tcW w:w="552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w:t>
            </w: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Наименование мероприятия/</w:t>
            </w: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Источники расходов на финансирование</w:t>
            </w: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sz w:val="16"/>
                <w:szCs w:val="16"/>
              </w:rPr>
              <w:t xml:space="preserve"> </w:t>
            </w:r>
            <w:r w:rsidRPr="0003654E">
              <w:rPr>
                <w:rFonts w:ascii="Bookman Old Style" w:hAnsi="Bookman Old Style" w:cs="Courier New"/>
                <w:color w:val="2A2A2A"/>
                <w:sz w:val="16"/>
                <w:szCs w:val="16"/>
              </w:rPr>
              <w:t> </w:t>
            </w:r>
          </w:p>
        </w:tc>
        <w:tc>
          <w:tcPr>
            <w:tcW w:w="2126" w:type="dxa"/>
            <w:tcBorders>
              <w:top w:val="outset" w:sz="6" w:space="0" w:color="000000"/>
              <w:left w:val="outset" w:sz="6" w:space="0" w:color="000000"/>
              <w:bottom w:val="outset" w:sz="6" w:space="0" w:color="000000"/>
              <w:right w:val="single" w:sz="4" w:space="0" w:color="auto"/>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Объем расходов на выполнение мероприятия за счет всех источников ресурсного обеспечения,</w:t>
            </w: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xml:space="preserve"> рублей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ind w:hanging="217"/>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строки целевых показателей, на достижение которых направляются мероприятия</w:t>
            </w:r>
          </w:p>
        </w:tc>
      </w:tr>
      <w:tr w:rsidR="0003654E" w:rsidRPr="0003654E" w:rsidTr="00935690">
        <w:trPr>
          <w:trHeight w:val="124"/>
        </w:trPr>
        <w:tc>
          <w:tcPr>
            <w:tcW w:w="85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rPr>
                <w:rFonts w:ascii="Bookman Old Style" w:hAnsi="Bookman Old Style" w:cs="Courier New"/>
                <w:color w:val="2A2A2A"/>
                <w:sz w:val="16"/>
                <w:szCs w:val="16"/>
              </w:rPr>
            </w:pPr>
          </w:p>
        </w:tc>
        <w:tc>
          <w:tcPr>
            <w:tcW w:w="552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rPr>
                <w:rFonts w:ascii="Bookman Old Style" w:hAnsi="Bookman Old Style" w:cs="Courier New"/>
                <w:color w:val="2A2A2A"/>
                <w:sz w:val="16"/>
                <w:szCs w:val="16"/>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всего</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p>
        </w:tc>
      </w:tr>
      <w:tr w:rsidR="0003654E" w:rsidRPr="0003654E" w:rsidTr="00935690">
        <w:trPr>
          <w:trHeight w:val="157"/>
        </w:trPr>
        <w:tc>
          <w:tcPr>
            <w:tcW w:w="852"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7</w:t>
            </w: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w:t>
            </w: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МУНИЦИПАЛЬНОЙ 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72 624 190,82</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9 517 766,28</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20 139 300,12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tabs>
                <w:tab w:val="left" w:pos="2051"/>
              </w:tabs>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16 912 182,80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20 142 514,12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2 906 515,00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3 005 912,500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w:t>
            </w:r>
          </w:p>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lastRenderedPageBreak/>
              <w:t xml:space="preserve">Развитие транспортного комплекса и дорожного хозяйства Юбилейнинского сельского поселения </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ПОДПРОГРАММЕ 1,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3 809 697,69</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509 564,56</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644 892,57</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697 992,56</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1 233 148,00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355 000,00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both"/>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369 100,00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3.</w:t>
            </w: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1</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Выполнение работ по ремонту и содержанию дорожного покрытия автомобильных дорог общего пользования местного значения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2 394 100,15</w:t>
            </w:r>
          </w:p>
        </w:tc>
        <w:tc>
          <w:tcPr>
            <w:tcW w:w="1843" w:type="dxa"/>
            <w:vMerge w:val="restart"/>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1.1.</w:t>
            </w: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273 010,80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544 892,57</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597 878,78</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906 838,00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28 690,00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42 790,00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680"/>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xml:space="preserve">4. </w:t>
            </w: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2</w:t>
            </w:r>
          </w:p>
          <w:p w:rsidR="0003654E" w:rsidRPr="0003654E" w:rsidRDefault="0003654E" w:rsidP="00935690">
            <w:pPr>
              <w:spacing w:after="0" w:line="240" w:lineRule="auto"/>
              <w:rPr>
                <w:rFonts w:ascii="Bookman Old Style" w:hAnsi="Bookman Old Style" w:cs="Courier New"/>
                <w:b/>
                <w:sz w:val="16"/>
                <w:szCs w:val="16"/>
              </w:rPr>
            </w:pPr>
            <w:r w:rsidRPr="0003654E">
              <w:rPr>
                <w:rFonts w:ascii="Bookman Old Style" w:hAnsi="Bookman Old Style" w:cs="Courier New"/>
                <w:b/>
                <w:sz w:val="16"/>
                <w:szCs w:val="16"/>
              </w:rPr>
              <w:t>Организация уличного освещения</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sz w:val="16"/>
                <w:szCs w:val="16"/>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1 415 597,54</w:t>
            </w:r>
          </w:p>
        </w:tc>
        <w:tc>
          <w:tcPr>
            <w:tcW w:w="1843" w:type="dxa"/>
            <w:vMerge w:val="restart"/>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1.2.</w:t>
            </w: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236 553,76</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100 000,00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100 113,78</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326 310,00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326 310,00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326 310,00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13"/>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5.</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Жилищно-коммунальное хозяйство</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ПОДПРОГРАММЕ 2,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ECFF"/>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10 464 729,50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274 500,00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3 457 154,21</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2 188 116,29</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3 736 879,00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404 040,00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404 040,00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6.</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1</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Реализация мероприятий перечня проектов народных инициатив 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p>
          <w:p w:rsidR="0003654E" w:rsidRPr="0003654E" w:rsidRDefault="0003654E" w:rsidP="00935690">
            <w:pPr>
              <w:spacing w:after="0" w:line="240" w:lineRule="auto"/>
              <w:jc w:val="right"/>
              <w:rPr>
                <w:rFonts w:ascii="Bookman Old Style" w:hAnsi="Bookman Old Style" w:cs="Courier New"/>
                <w:b/>
                <w:sz w:val="16"/>
                <w:szCs w:val="16"/>
              </w:rPr>
            </w:pPr>
          </w:p>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2 137 914,00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2.1.</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274 500,00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 xml:space="preserve">2021г. - </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202 021,00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449 273,00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404 040,00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404 040,00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404 040,00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7.</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color w:val="2A2A2A"/>
                <w:sz w:val="16"/>
                <w:szCs w:val="16"/>
              </w:rPr>
              <w:t xml:space="preserve">  </w:t>
            </w:r>
            <w:r w:rsidRPr="0003654E">
              <w:rPr>
                <w:rFonts w:ascii="Bookman Old Style" w:hAnsi="Bookman Old Style" w:cs="Courier New"/>
                <w:b/>
                <w:color w:val="2A2A2A"/>
                <w:sz w:val="16"/>
                <w:szCs w:val="16"/>
              </w:rPr>
              <w:t>Мероприятие 2</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Выполнение работ по благоустройству территории населенных пунктов</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 xml:space="preserve">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4 918 189,00</w:t>
            </w:r>
          </w:p>
        </w:tc>
        <w:tc>
          <w:tcPr>
            <w:tcW w:w="1843" w:type="dxa"/>
            <w:vMerge w:val="restart"/>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2.2.</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 xml:space="preserve">2021г. - </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333 480,00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 xml:space="preserve">1 479 870,00 </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3 104 839,00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8</w:t>
            </w: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Мероприятие3</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 xml:space="preserve">выполнение работ по проектно сметной документации </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2 921 653,21</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2.3</w:t>
            </w: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2020г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2021г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2 921 653,21</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2022г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2023г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2024г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2025г.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9</w:t>
            </w: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4</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выполнение работ по обслуживанию ЛЭП</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52 619,40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2.4</w:t>
            </w: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2020г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2021г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2022г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52 619,40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2023г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2024г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2025г.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10</w:t>
            </w: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5</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выполнение работ по содержанию водоколонки</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434 353,89</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2.5</w:t>
            </w: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2020г.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2021г.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2022г.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206 353,89</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2023г.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228 000,00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2024г.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2025г.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0</w:t>
            </w:r>
          </w:p>
        </w:tc>
        <w:tc>
          <w:tcPr>
            <w:tcW w:w="1843" w:type="dxa"/>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11</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Развитие культуры в Юбилейнинском сельском поселении</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ПОДПРОГРАММЕ 3,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ECFF"/>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15 456 641,08</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3.</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1 968 577,53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4 508 812,82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4 275 489,67</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4 417 601,06</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103 980,00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182 180,00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624"/>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12</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1</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обеспечение деятельности библиотек</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5 072 967,82</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3.1</w:t>
            </w:r>
          </w:p>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877 774,21</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1 366 580,60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1 153 527,85</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1 675 085,00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51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13</w:t>
            </w:r>
          </w:p>
          <w:p w:rsidR="0003654E" w:rsidRPr="0003654E" w:rsidRDefault="0003654E" w:rsidP="00935690">
            <w:pPr>
              <w:spacing w:after="0" w:line="240" w:lineRule="auto"/>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2</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Организация деятельности культуры</w:t>
            </w:r>
          </w:p>
        </w:tc>
        <w:tc>
          <w:tcPr>
            <w:tcW w:w="2126" w:type="dxa"/>
            <w:tcBorders>
              <w:top w:val="single" w:sz="4" w:space="0" w:color="auto"/>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10 383 673,26</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3.2</w:t>
            </w:r>
          </w:p>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ind w:left="75"/>
              <w:jc w:val="right"/>
              <w:rPr>
                <w:rFonts w:ascii="Bookman Old Style" w:hAnsi="Bookman Old Style" w:cs="Courier New"/>
                <w:sz w:val="16"/>
                <w:szCs w:val="16"/>
              </w:rPr>
            </w:pPr>
            <w:r w:rsidRPr="0003654E">
              <w:rPr>
                <w:rFonts w:ascii="Bookman Old Style" w:hAnsi="Bookman Old Style" w:cs="Courier New"/>
                <w:sz w:val="16"/>
                <w:szCs w:val="16"/>
              </w:rPr>
              <w:t>1 090 803,32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3 142 232,22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3 121 961,82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2 742 515,90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103 980,00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182 180,00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14</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Обеспечение общественной безопасности</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ПОДПРОГРАММЕ 4,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DAEEF3"/>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1 554 353,00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4.</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229 909,00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218 000,00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289 944,00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306 800,00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250 200,00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259 500,00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15</w:t>
            </w:r>
          </w:p>
        </w:tc>
        <w:tc>
          <w:tcPr>
            <w:tcW w:w="5528" w:type="dxa"/>
            <w:tcBorders>
              <w:top w:val="outset" w:sz="6" w:space="0" w:color="000000"/>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Мероприятие1</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 xml:space="preserve">Осуществление первичного воинского учета на территориях где отсутствуют военные комиссариаты, </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 xml:space="preserve">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1 330 300,00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4.1.</w:t>
            </w:r>
          </w:p>
          <w:p w:rsidR="0003654E" w:rsidRPr="0003654E" w:rsidRDefault="0003654E" w:rsidP="00935690">
            <w:pPr>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184 300,00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188 900,00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208 600,00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238 800,00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250 200,00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259 500,00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30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b/>
                <w:sz w:val="16"/>
                <w:szCs w:val="16"/>
              </w:rPr>
              <w:t>1 330 300,00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16</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2</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 противопожарная безопасность 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sz w:val="16"/>
                <w:szCs w:val="16"/>
              </w:rPr>
            </w:pPr>
          </w:p>
          <w:p w:rsidR="0003654E" w:rsidRPr="0003654E" w:rsidRDefault="0003654E" w:rsidP="00935690">
            <w:pPr>
              <w:spacing w:after="0" w:line="240" w:lineRule="auto"/>
              <w:jc w:val="right"/>
              <w:rPr>
                <w:rFonts w:ascii="Bookman Old Style" w:hAnsi="Bookman Old Style" w:cs="Courier New"/>
                <w:sz w:val="16"/>
                <w:szCs w:val="16"/>
              </w:rPr>
            </w:pPr>
          </w:p>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224 053,00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4.2</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45 609,00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29 100,00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81 344,00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68 000,00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17</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DAEEF3"/>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Развитие  земельных и имущественных отношений на территории Юбилейнинского сельского поселения</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ПОДПРОГРАММЕ 5,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DAEEF3"/>
            <w:hideMark/>
          </w:tcPr>
          <w:p w:rsidR="0003654E" w:rsidRPr="0003654E" w:rsidRDefault="0003654E" w:rsidP="00935690">
            <w:pPr>
              <w:spacing w:after="0" w:line="240" w:lineRule="auto"/>
              <w:jc w:val="right"/>
              <w:rPr>
                <w:rFonts w:ascii="Bookman Old Style" w:hAnsi="Bookman Old Style" w:cs="Courier New"/>
                <w:sz w:val="16"/>
                <w:szCs w:val="16"/>
              </w:rPr>
            </w:pPr>
          </w:p>
          <w:p w:rsidR="0003654E" w:rsidRPr="0003654E" w:rsidRDefault="0003654E" w:rsidP="00935690">
            <w:pPr>
              <w:spacing w:after="0" w:line="240" w:lineRule="auto"/>
              <w:jc w:val="right"/>
              <w:rPr>
                <w:rFonts w:ascii="Bookman Old Style" w:hAnsi="Bookman Old Style" w:cs="Courier New"/>
                <w:sz w:val="16"/>
                <w:szCs w:val="16"/>
              </w:rPr>
            </w:pPr>
          </w:p>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1 389 855,27</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xml:space="preserve"> </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994 459,33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320 000,00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75 395,94</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18</w:t>
            </w:r>
          </w:p>
        </w:tc>
        <w:tc>
          <w:tcPr>
            <w:tcW w:w="5528" w:type="dxa"/>
            <w:tcBorders>
              <w:top w:val="outset" w:sz="6" w:space="0" w:color="000000"/>
              <w:left w:val="outset" w:sz="6" w:space="0" w:color="000000"/>
              <w:bottom w:val="outset" w:sz="6" w:space="0" w:color="000000"/>
              <w:right w:val="outset" w:sz="6" w:space="0" w:color="000000"/>
            </w:tcBorders>
            <w:shd w:val="clear" w:color="auto" w:fill="99FFCC"/>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Мероприятие 1</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межевание и кадастровые работы 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99FFCC"/>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1 389 855,27</w:t>
            </w:r>
          </w:p>
        </w:tc>
        <w:tc>
          <w:tcPr>
            <w:tcW w:w="1843" w:type="dxa"/>
            <w:vMerge w:val="restart"/>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5.2</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994 459,33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320 000,00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75 395,940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19</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FFC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Создание условий для эффективного функционирования системы органов местного самоуправления</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ПО ПОДПРОГРАММЕ 6,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FFCCFF"/>
            <w:hideMark/>
          </w:tcPr>
          <w:p w:rsidR="0003654E" w:rsidRPr="0003654E" w:rsidRDefault="0003654E" w:rsidP="00935690">
            <w:pPr>
              <w:spacing w:after="0" w:line="240" w:lineRule="auto"/>
              <w:jc w:val="right"/>
              <w:rPr>
                <w:rFonts w:ascii="Bookman Old Style" w:hAnsi="Bookman Old Style" w:cs="Courier New"/>
                <w:b/>
                <w:sz w:val="16"/>
                <w:szCs w:val="16"/>
              </w:rPr>
            </w:pPr>
          </w:p>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32 308 856,07</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6.</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5 455 321,90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9 086 385,86</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7 684 267,37</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9 026 786,32</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529 148,56</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526 946,06</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37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20</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1</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Обеспечение деятельности главы Юбилейнинского сельского поселения</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p>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6 134 824,74</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6.1</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1 035 344,84</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1 345 506,33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1 556 587,78</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1 677 583,29</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259 903,75</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259 898,75</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737"/>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 xml:space="preserve">21 </w:t>
            </w: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 2</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Обеспечение деятельности администрации Юбилейнинского сельского поселения</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b/>
                <w:sz w:val="16"/>
                <w:szCs w:val="16"/>
              </w:rPr>
            </w:pPr>
            <w:r w:rsidRPr="0003654E">
              <w:rPr>
                <w:rFonts w:ascii="Bookman Old Style" w:hAnsi="Bookman Old Style" w:cs="Courier New"/>
                <w:b/>
                <w:sz w:val="16"/>
                <w:szCs w:val="16"/>
              </w:rPr>
              <w:t>26 171 231,33</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p>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6.2</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4 419 977,06</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7 740 179,53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6 127 679,59</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7 348 503,03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268 544,81</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266 347,31</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737"/>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22</w:t>
            </w: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 xml:space="preserve">   Мероприятие 3</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2 800,00</w:t>
            </w:r>
          </w:p>
        </w:tc>
        <w:tc>
          <w:tcPr>
            <w:tcW w:w="1843" w:type="dxa"/>
            <w:vMerge w:val="restart"/>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6.3.</w:t>
            </w: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700,00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23</w:t>
            </w:r>
          </w:p>
        </w:tc>
        <w:tc>
          <w:tcPr>
            <w:tcW w:w="5528" w:type="dxa"/>
            <w:tcBorders>
              <w:top w:val="single" w:sz="4" w:space="0" w:color="auto"/>
              <w:left w:val="outset" w:sz="6" w:space="0" w:color="000000"/>
              <w:bottom w:val="outset" w:sz="6" w:space="0" w:color="000000"/>
              <w:right w:val="outset" w:sz="6" w:space="0" w:color="000000"/>
            </w:tcBorders>
            <w:shd w:val="clear" w:color="auto" w:fill="DAEEF3"/>
            <w:hideMark/>
          </w:tcPr>
          <w:p w:rsidR="0003654E" w:rsidRPr="0003654E" w:rsidRDefault="0003654E" w:rsidP="00935690">
            <w:pPr>
              <w:shd w:val="clear" w:color="auto" w:fill="DAEEF3"/>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Развитие физической культуры и спорта в Юбилейнинском сельском поселении</w:t>
            </w:r>
          </w:p>
          <w:p w:rsidR="0003654E" w:rsidRPr="0003654E" w:rsidRDefault="0003654E" w:rsidP="00935690">
            <w:pPr>
              <w:shd w:val="clear" w:color="auto" w:fill="DAEEF3"/>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ВСЕГО ПО ПОДПРОГРАММЕ  7, в том числе</w:t>
            </w:r>
          </w:p>
        </w:tc>
        <w:tc>
          <w:tcPr>
            <w:tcW w:w="2126" w:type="dxa"/>
            <w:tcBorders>
              <w:top w:val="single" w:sz="4" w:space="0" w:color="auto"/>
              <w:left w:val="outset" w:sz="6" w:space="0" w:color="000000"/>
              <w:bottom w:val="outset" w:sz="6" w:space="0" w:color="000000"/>
              <w:right w:val="outset" w:sz="6" w:space="0" w:color="000000"/>
            </w:tcBorders>
            <w:shd w:val="clear" w:color="auto" w:fill="DAEEF3"/>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47 600,00</w:t>
            </w:r>
          </w:p>
        </w:tc>
        <w:tc>
          <w:tcPr>
            <w:tcW w:w="1843" w:type="dxa"/>
            <w:vMerge w:val="restart"/>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7.1.</w:t>
            </w: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Мероприятия по созданию условий для занятий физической культурой и спортом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color w:val="000000"/>
                <w:sz w:val="16"/>
                <w:szCs w:val="16"/>
              </w:rPr>
            </w:pPr>
            <w:r w:rsidRPr="0003654E">
              <w:rPr>
                <w:rFonts w:ascii="Bookman Old Style" w:hAnsi="Bookman Old Style" w:cs="Courier New"/>
                <w:color w:val="000000"/>
                <w:sz w:val="16"/>
                <w:szCs w:val="16"/>
              </w:rPr>
              <w:t>47 600,00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20 400,00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27 200,00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24</w:t>
            </w:r>
          </w:p>
        </w:tc>
        <w:tc>
          <w:tcPr>
            <w:tcW w:w="5528" w:type="dxa"/>
            <w:tcBorders>
              <w:top w:val="single" w:sz="4" w:space="0" w:color="auto"/>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Социальная политика</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ВСЕГО ПО ПОДПРОГРАММЕ 8, в том числе</w:t>
            </w:r>
          </w:p>
        </w:tc>
        <w:tc>
          <w:tcPr>
            <w:tcW w:w="2126" w:type="dxa"/>
            <w:tcBorders>
              <w:top w:val="single" w:sz="4" w:space="0" w:color="auto"/>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643 779,00</w:t>
            </w:r>
          </w:p>
        </w:tc>
        <w:tc>
          <w:tcPr>
            <w:tcW w:w="1843" w:type="dxa"/>
            <w:vMerge w:val="restart"/>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p>
          <w:p w:rsidR="0003654E" w:rsidRPr="0003654E" w:rsidRDefault="0003654E" w:rsidP="00935690">
            <w:pPr>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8.1.</w:t>
            </w: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Мероприятие</w:t>
            </w:r>
          </w:p>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Осуществление выплаты доплат к пенсиям выборных лиц и муниципальных служащих</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643 779,00</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139 860,00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149 436,00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170 343,00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184 140,00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83"/>
        </w:trPr>
        <w:tc>
          <w:tcPr>
            <w:tcW w:w="852"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p>
        </w:tc>
      </w:tr>
      <w:tr w:rsidR="0003654E" w:rsidRPr="0003654E" w:rsidTr="00935690">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2A2A2A"/>
                <w:sz w:val="16"/>
                <w:szCs w:val="16"/>
              </w:rPr>
            </w:pPr>
            <w:r w:rsidRPr="0003654E">
              <w:rPr>
                <w:rFonts w:ascii="Bookman Old Style" w:hAnsi="Bookman Old Style" w:cs="Courier New"/>
                <w:color w:val="2A2A2A"/>
                <w:sz w:val="16"/>
                <w:szCs w:val="16"/>
              </w:rPr>
              <w:t>25</w:t>
            </w:r>
          </w:p>
          <w:p w:rsidR="0003654E" w:rsidRPr="0003654E" w:rsidRDefault="0003654E" w:rsidP="00935690">
            <w:pPr>
              <w:spacing w:after="0" w:line="240" w:lineRule="auto"/>
              <w:jc w:val="center"/>
              <w:rPr>
                <w:rFonts w:ascii="Bookman Old Style" w:hAnsi="Bookman Old Style" w:cs="Courier New"/>
                <w:color w:val="000000"/>
                <w:sz w:val="16"/>
                <w:szCs w:val="16"/>
              </w:rPr>
            </w:pPr>
          </w:p>
          <w:p w:rsidR="0003654E" w:rsidRPr="0003654E" w:rsidRDefault="0003654E" w:rsidP="00935690">
            <w:p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rPr>
                <w:rFonts w:ascii="Bookman Old Style" w:hAnsi="Bookman Old Style" w:cs="Courier New"/>
                <w:b/>
                <w:color w:val="2A2A2A"/>
                <w:sz w:val="16"/>
                <w:szCs w:val="16"/>
              </w:rPr>
            </w:pPr>
            <w:r w:rsidRPr="0003654E">
              <w:rPr>
                <w:rFonts w:ascii="Bookman Old Style" w:hAnsi="Bookman Old Style" w:cs="Courier New"/>
                <w:b/>
                <w:color w:val="2A2A2A"/>
                <w:sz w:val="16"/>
                <w:szCs w:val="16"/>
              </w:rPr>
              <w:t>Регулирование межбюджетных отношений</w:t>
            </w:r>
          </w:p>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b/>
                <w:color w:val="2A2A2A"/>
                <w:sz w:val="16"/>
                <w:szCs w:val="16"/>
              </w:rPr>
              <w:t>ВСЕГО ПО ПОДПРОГРАММЕ 9,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sz w:val="16"/>
                <w:szCs w:val="16"/>
              </w:rPr>
              <w:t>7 090 254,08</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000000"/>
                <w:sz w:val="16"/>
                <w:szCs w:val="16"/>
              </w:rPr>
            </w:pPr>
          </w:p>
          <w:p w:rsidR="0003654E" w:rsidRPr="0003654E" w:rsidRDefault="0003654E" w:rsidP="00935690">
            <w:pPr>
              <w:jc w:val="center"/>
              <w:rPr>
                <w:rFonts w:ascii="Bookman Old Style" w:hAnsi="Bookman Old Style" w:cs="Courier New"/>
                <w:color w:val="000000"/>
                <w:sz w:val="16"/>
                <w:szCs w:val="16"/>
              </w:rPr>
            </w:pPr>
          </w:p>
          <w:p w:rsidR="0003654E" w:rsidRPr="0003654E" w:rsidRDefault="0003654E" w:rsidP="00935690">
            <w:pPr>
              <w:jc w:val="center"/>
              <w:rPr>
                <w:rFonts w:ascii="Bookman Old Style" w:hAnsi="Bookman Old Style" w:cs="Courier New"/>
                <w:color w:val="000000"/>
                <w:sz w:val="16"/>
                <w:szCs w:val="16"/>
              </w:rPr>
            </w:pPr>
          </w:p>
          <w:p w:rsidR="0003654E" w:rsidRPr="0003654E" w:rsidRDefault="0003654E" w:rsidP="00935690">
            <w:pPr>
              <w:jc w:val="center"/>
              <w:rPr>
                <w:rFonts w:ascii="Bookman Old Style" w:hAnsi="Bookman Old Style" w:cs="Courier New"/>
                <w:color w:val="2A2A2A"/>
                <w:sz w:val="16"/>
                <w:szCs w:val="16"/>
              </w:rPr>
            </w:pPr>
            <w:r w:rsidRPr="0003654E">
              <w:rPr>
                <w:rFonts w:ascii="Bookman Old Style" w:hAnsi="Bookman Old Style" w:cs="Courier New"/>
                <w:color w:val="000000"/>
                <w:sz w:val="16"/>
                <w:szCs w:val="16"/>
              </w:rPr>
              <w:t>9.1</w:t>
            </w:r>
          </w:p>
        </w:tc>
      </w:tr>
      <w:tr w:rsidR="0003654E" w:rsidRPr="0003654E" w:rsidTr="00935690">
        <w:trPr>
          <w:trHeight w:val="1077"/>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000000"/>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03654E" w:rsidRPr="0003654E" w:rsidRDefault="0003654E" w:rsidP="00935690">
            <w:pPr>
              <w:shd w:val="clear" w:color="auto" w:fill="CCFFCC"/>
              <w:spacing w:after="0" w:line="240" w:lineRule="auto"/>
              <w:ind w:right="360"/>
              <w:rPr>
                <w:rFonts w:ascii="Bookman Old Style" w:hAnsi="Bookman Old Style" w:cs="Courier New"/>
                <w:b/>
                <w:color w:val="000000"/>
                <w:sz w:val="16"/>
                <w:szCs w:val="16"/>
              </w:rPr>
            </w:pPr>
            <w:r w:rsidRPr="0003654E">
              <w:rPr>
                <w:rFonts w:ascii="Bookman Old Style" w:hAnsi="Bookman Old Style" w:cs="Courier New"/>
                <w:b/>
                <w:color w:val="000000"/>
                <w:sz w:val="16"/>
                <w:szCs w:val="16"/>
              </w:rPr>
              <w:t>Мероприятие</w:t>
            </w:r>
          </w:p>
          <w:p w:rsidR="0003654E" w:rsidRPr="0003654E" w:rsidRDefault="0003654E" w:rsidP="00935690">
            <w:pPr>
              <w:shd w:val="clear" w:color="auto" w:fill="CCFFCC"/>
              <w:spacing w:after="0" w:line="240" w:lineRule="auto"/>
              <w:ind w:right="360"/>
              <w:rPr>
                <w:rFonts w:ascii="Bookman Old Style" w:hAnsi="Bookman Old Style" w:cs="Courier New"/>
                <w:b/>
                <w:color w:val="000000"/>
                <w:sz w:val="16"/>
                <w:szCs w:val="16"/>
              </w:rPr>
            </w:pPr>
            <w:r w:rsidRPr="0003654E">
              <w:rPr>
                <w:rFonts w:ascii="Bookman Old Style" w:hAnsi="Bookman Old Style" w:cs="Courier New"/>
                <w:b/>
                <w:color w:val="000000"/>
                <w:sz w:val="16"/>
                <w:szCs w:val="16"/>
              </w:rPr>
              <w:t>Регулирование межбюджетных отношений всего,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FFCC"/>
            <w:vAlign w:val="center"/>
            <w:hideMark/>
          </w:tcPr>
          <w:p w:rsidR="0003654E" w:rsidRPr="0003654E" w:rsidRDefault="0003654E" w:rsidP="00935690">
            <w:pPr>
              <w:spacing w:after="0" w:line="240" w:lineRule="auto"/>
              <w:jc w:val="right"/>
              <w:rPr>
                <w:rFonts w:ascii="Bookman Old Style" w:hAnsi="Bookman Old Style" w:cs="Courier New"/>
                <w:b/>
                <w:color w:val="000000"/>
                <w:sz w:val="16"/>
                <w:szCs w:val="16"/>
              </w:rPr>
            </w:pPr>
            <w:r w:rsidRPr="0003654E">
              <w:rPr>
                <w:rFonts w:ascii="Bookman Old Style" w:hAnsi="Bookman Old Style" w:cs="Courier New"/>
                <w:b/>
                <w:color w:val="000000"/>
                <w:sz w:val="16"/>
                <w:szCs w:val="16"/>
              </w:rPr>
              <w:t>6 948 679,21</w:t>
            </w:r>
          </w:p>
        </w:tc>
        <w:tc>
          <w:tcPr>
            <w:tcW w:w="1843" w:type="dxa"/>
            <w:vMerge/>
            <w:tcBorders>
              <w:left w:val="outset" w:sz="6" w:space="0" w:color="000000"/>
              <w:right w:val="outset" w:sz="6" w:space="0" w:color="000000"/>
            </w:tcBorders>
            <w:shd w:val="clear" w:color="auto" w:fill="FFFFFF"/>
            <w:vAlign w:val="center"/>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2020г.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color w:val="000000"/>
                <w:sz w:val="16"/>
                <w:szCs w:val="16"/>
              </w:rPr>
              <w:t>940 033,29</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2021г.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sz w:val="16"/>
                <w:szCs w:val="16"/>
              </w:rPr>
            </w:pPr>
            <w:r w:rsidRPr="0003654E">
              <w:rPr>
                <w:rFonts w:ascii="Bookman Old Style" w:hAnsi="Bookman Old Style" w:cs="Courier New"/>
                <w:color w:val="000000"/>
                <w:sz w:val="16"/>
                <w:szCs w:val="16"/>
              </w:rPr>
              <w:t>1 059 759,33</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2022г.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color w:val="000000"/>
                <w:sz w:val="16"/>
                <w:szCs w:val="16"/>
              </w:rPr>
            </w:pPr>
            <w:r w:rsidRPr="0003654E">
              <w:rPr>
                <w:rFonts w:ascii="Bookman Old Style" w:hAnsi="Bookman Old Style" w:cs="Courier New"/>
                <w:color w:val="000000"/>
                <w:sz w:val="16"/>
                <w:szCs w:val="16"/>
              </w:rPr>
              <w:t>1 258 829,91</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r w:rsidR="0003654E" w:rsidRPr="0003654E" w:rsidTr="00935690">
        <w:trPr>
          <w:trHeight w:val="20"/>
        </w:trPr>
        <w:tc>
          <w:tcPr>
            <w:tcW w:w="852"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2023г.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color w:val="000000"/>
                <w:sz w:val="16"/>
                <w:szCs w:val="16"/>
              </w:rPr>
            </w:pPr>
            <w:r w:rsidRPr="0003654E">
              <w:rPr>
                <w:rFonts w:ascii="Bookman Old Style" w:hAnsi="Bookman Old Style" w:cs="Courier New"/>
                <w:color w:val="000000"/>
                <w:sz w:val="16"/>
                <w:szCs w:val="16"/>
              </w:rPr>
              <w:t>1 161 763,80</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r w:rsidR="0003654E" w:rsidRPr="0003654E" w:rsidTr="00935690">
        <w:trPr>
          <w:trHeight w:val="20"/>
        </w:trPr>
        <w:tc>
          <w:tcPr>
            <w:tcW w:w="852" w:type="dxa"/>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color w:val="000000"/>
                <w:sz w:val="16"/>
                <w:szCs w:val="16"/>
              </w:rPr>
            </w:pPr>
            <w:r w:rsidRPr="0003654E">
              <w:rPr>
                <w:rFonts w:ascii="Bookman Old Style" w:hAnsi="Bookman Old Style" w:cs="Courier New"/>
                <w:color w:val="000000"/>
                <w:sz w:val="16"/>
                <w:szCs w:val="16"/>
              </w:rPr>
              <w:t>1 264 146,44</w:t>
            </w:r>
          </w:p>
        </w:tc>
        <w:tc>
          <w:tcPr>
            <w:tcW w:w="1843" w:type="dxa"/>
            <w:vMerge/>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r w:rsidR="0003654E" w:rsidRPr="0003654E" w:rsidTr="00935690">
        <w:trPr>
          <w:trHeight w:val="20"/>
        </w:trPr>
        <w:tc>
          <w:tcPr>
            <w:tcW w:w="852" w:type="dxa"/>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03654E" w:rsidRPr="0003654E" w:rsidRDefault="0003654E" w:rsidP="00935690">
            <w:pPr>
              <w:spacing w:after="0" w:line="240" w:lineRule="auto"/>
              <w:jc w:val="right"/>
              <w:rPr>
                <w:rFonts w:ascii="Bookman Old Style" w:hAnsi="Bookman Old Style" w:cs="Courier New"/>
                <w:color w:val="000000"/>
                <w:sz w:val="16"/>
                <w:szCs w:val="16"/>
              </w:rPr>
            </w:pPr>
            <w:r w:rsidRPr="0003654E">
              <w:rPr>
                <w:rFonts w:ascii="Bookman Old Style" w:hAnsi="Bookman Old Style" w:cs="Courier New"/>
                <w:color w:val="000000"/>
                <w:sz w:val="16"/>
                <w:szCs w:val="16"/>
              </w:rPr>
              <w:t>1 264 146,44</w:t>
            </w:r>
          </w:p>
        </w:tc>
        <w:tc>
          <w:tcPr>
            <w:tcW w:w="1843" w:type="dxa"/>
            <w:tcBorders>
              <w:left w:val="outset" w:sz="6" w:space="0" w:color="000000"/>
              <w:right w:val="outset" w:sz="6" w:space="0" w:color="000000"/>
            </w:tcBorders>
            <w:shd w:val="clear" w:color="auto" w:fill="FFFFFF"/>
            <w:hideMark/>
          </w:tcPr>
          <w:p w:rsidR="0003654E" w:rsidRPr="0003654E" w:rsidRDefault="0003654E" w:rsidP="00935690">
            <w:pPr>
              <w:spacing w:after="0" w:line="240" w:lineRule="auto"/>
              <w:jc w:val="center"/>
              <w:rPr>
                <w:rFonts w:ascii="Bookman Old Style" w:hAnsi="Bookman Old Style" w:cs="Courier New"/>
                <w:color w:val="000000"/>
                <w:sz w:val="16"/>
                <w:szCs w:val="16"/>
              </w:rPr>
            </w:pPr>
          </w:p>
        </w:tc>
      </w:tr>
    </w:tbl>
    <w:p w:rsidR="0003654E" w:rsidRPr="0003654E" w:rsidRDefault="0003654E" w:rsidP="0003654E">
      <w:pPr>
        <w:shd w:val="clear" w:color="auto" w:fill="FFFFFF"/>
        <w:spacing w:after="0" w:line="240" w:lineRule="auto"/>
        <w:rPr>
          <w:rFonts w:ascii="Bookman Old Style" w:hAnsi="Bookman Old Style" w:cs="Courier New"/>
          <w:color w:val="2A2A2A"/>
          <w:sz w:val="16"/>
          <w:szCs w:val="16"/>
        </w:rPr>
      </w:pPr>
      <w:r w:rsidRPr="0003654E">
        <w:rPr>
          <w:rFonts w:ascii="Bookman Old Style" w:hAnsi="Bookman Old Style" w:cs="Courier New"/>
          <w:color w:val="2A2A2A"/>
          <w:sz w:val="16"/>
          <w:szCs w:val="16"/>
        </w:rPr>
        <w:t>  </w:t>
      </w:r>
    </w:p>
    <w:p w:rsidR="0003654E" w:rsidRPr="0003654E" w:rsidRDefault="0003654E" w:rsidP="0003654E">
      <w:pPr>
        <w:spacing w:after="0" w:line="240" w:lineRule="auto"/>
        <w:ind w:left="360"/>
        <w:jc w:val="both"/>
        <w:rPr>
          <w:rFonts w:ascii="Bookman Old Style" w:hAnsi="Bookman Old Style" w:cs="Arial"/>
          <w:color w:val="2A2A2A"/>
          <w:sz w:val="16"/>
          <w:szCs w:val="16"/>
        </w:rPr>
      </w:pPr>
    </w:p>
    <w:p w:rsidR="0003654E" w:rsidRPr="0003654E" w:rsidRDefault="0003654E" w:rsidP="0003654E">
      <w:pPr>
        <w:numPr>
          <w:ilvl w:val="0"/>
          <w:numId w:val="17"/>
        </w:numPr>
        <w:shd w:val="clear" w:color="auto" w:fill="FFFFFF"/>
        <w:spacing w:after="0" w:line="240" w:lineRule="auto"/>
        <w:ind w:left="0" w:firstLine="284"/>
        <w:jc w:val="both"/>
        <w:rPr>
          <w:rFonts w:ascii="Bookman Old Style" w:hAnsi="Bookman Old Style" w:cs="Arial"/>
          <w:color w:val="2A2A2A"/>
          <w:sz w:val="16"/>
          <w:szCs w:val="16"/>
        </w:rPr>
      </w:pPr>
      <w:r w:rsidRPr="0003654E">
        <w:rPr>
          <w:rFonts w:ascii="Bookman Old Style" w:hAnsi="Bookman Old Style" w:cs="Arial"/>
          <w:sz w:val="16"/>
          <w:szCs w:val="16"/>
        </w:rPr>
        <w:t xml:space="preserve">Опубликовать настоящее Постановление </w:t>
      </w:r>
      <w:r w:rsidRPr="0003654E">
        <w:rPr>
          <w:rFonts w:ascii="Bookman Old Style" w:hAnsi="Bookman Old Style" w:cs="Arial"/>
          <w:color w:val="2A2A2A"/>
          <w:sz w:val="16"/>
          <w:szCs w:val="16"/>
        </w:rPr>
        <w:t xml:space="preserve">в сети Интернет на официальном сайте </w:t>
      </w:r>
      <w:r w:rsidRPr="0003654E">
        <w:rPr>
          <w:rFonts w:ascii="Bookman Old Style" w:hAnsi="Bookman Old Style" w:cs="Arial"/>
          <w:sz w:val="16"/>
          <w:szCs w:val="16"/>
        </w:rPr>
        <w:t>Юбилейнинского сельского поселения и в информационном журнале «Вестник Юбилейнинского сельского поселения».</w:t>
      </w:r>
    </w:p>
    <w:p w:rsidR="0003654E" w:rsidRPr="0003654E" w:rsidRDefault="0003654E" w:rsidP="0003654E">
      <w:pPr>
        <w:numPr>
          <w:ilvl w:val="0"/>
          <w:numId w:val="17"/>
        </w:numPr>
        <w:shd w:val="clear" w:color="auto" w:fill="FFFFFF"/>
        <w:spacing w:after="0" w:line="240" w:lineRule="auto"/>
        <w:ind w:left="0" w:firstLine="284"/>
        <w:jc w:val="both"/>
        <w:rPr>
          <w:rFonts w:ascii="Bookman Old Style" w:hAnsi="Bookman Old Style" w:cs="Arial"/>
          <w:color w:val="2A2A2A"/>
          <w:sz w:val="16"/>
          <w:szCs w:val="16"/>
        </w:rPr>
      </w:pPr>
      <w:r w:rsidRPr="0003654E">
        <w:rPr>
          <w:rFonts w:ascii="Bookman Old Style" w:hAnsi="Bookman Old Style" w:cs="Arial"/>
          <w:color w:val="000000"/>
          <w:sz w:val="16"/>
          <w:szCs w:val="16"/>
        </w:rPr>
        <w:t>Контроль за исполнением настоящего постановления оставляю за собой.</w:t>
      </w:r>
    </w:p>
    <w:p w:rsidR="0003654E" w:rsidRPr="0003654E" w:rsidRDefault="0003654E" w:rsidP="0003654E">
      <w:pPr>
        <w:shd w:val="clear" w:color="auto" w:fill="FFFFFF"/>
        <w:spacing w:after="0" w:line="240" w:lineRule="auto"/>
        <w:ind w:firstLine="360"/>
        <w:rPr>
          <w:rFonts w:ascii="Bookman Old Style" w:hAnsi="Bookman Old Style" w:cs="Arial"/>
          <w:color w:val="2A2A2A"/>
          <w:sz w:val="16"/>
          <w:szCs w:val="16"/>
        </w:rPr>
      </w:pPr>
    </w:p>
    <w:p w:rsidR="0003654E" w:rsidRPr="0003654E" w:rsidRDefault="0003654E" w:rsidP="0003654E">
      <w:pPr>
        <w:shd w:val="clear" w:color="auto" w:fill="FFFFFF"/>
        <w:spacing w:after="0" w:line="240" w:lineRule="auto"/>
        <w:rPr>
          <w:rFonts w:ascii="Bookman Old Style" w:hAnsi="Bookman Old Style" w:cs="Arial"/>
          <w:color w:val="2A2A2A"/>
          <w:sz w:val="16"/>
          <w:szCs w:val="16"/>
        </w:rPr>
      </w:pPr>
    </w:p>
    <w:p w:rsidR="0003654E" w:rsidRPr="0003654E" w:rsidRDefault="0003654E" w:rsidP="0003654E">
      <w:pPr>
        <w:spacing w:after="0" w:line="240" w:lineRule="auto"/>
        <w:jc w:val="both"/>
        <w:rPr>
          <w:rFonts w:ascii="Bookman Old Style" w:hAnsi="Bookman Old Style" w:cs="Arial"/>
          <w:sz w:val="16"/>
          <w:szCs w:val="16"/>
        </w:rPr>
      </w:pPr>
      <w:r w:rsidRPr="0003654E">
        <w:rPr>
          <w:rFonts w:ascii="Bookman Old Style" w:hAnsi="Bookman Old Style" w:cs="Arial"/>
          <w:sz w:val="16"/>
          <w:szCs w:val="16"/>
        </w:rPr>
        <w:t xml:space="preserve">Глава Юбилейнинского </w:t>
      </w:r>
    </w:p>
    <w:p w:rsidR="0003654E" w:rsidRPr="0003654E" w:rsidRDefault="0003654E" w:rsidP="0003654E">
      <w:pPr>
        <w:spacing w:after="0" w:line="240" w:lineRule="auto"/>
        <w:jc w:val="both"/>
        <w:rPr>
          <w:rFonts w:ascii="Bookman Old Style" w:hAnsi="Bookman Old Style" w:cs="Arial"/>
          <w:sz w:val="16"/>
          <w:szCs w:val="16"/>
        </w:rPr>
      </w:pPr>
      <w:r w:rsidRPr="0003654E">
        <w:rPr>
          <w:rFonts w:ascii="Bookman Old Style" w:hAnsi="Bookman Old Style" w:cs="Arial"/>
          <w:sz w:val="16"/>
          <w:szCs w:val="16"/>
        </w:rPr>
        <w:t>сельского поселения</w:t>
      </w:r>
    </w:p>
    <w:p w:rsidR="0003654E" w:rsidRPr="0003654E" w:rsidRDefault="0003654E" w:rsidP="0003654E">
      <w:pPr>
        <w:spacing w:after="0" w:line="240" w:lineRule="auto"/>
        <w:jc w:val="both"/>
        <w:rPr>
          <w:rFonts w:ascii="Bookman Old Style" w:hAnsi="Bookman Old Style" w:cs="Arial"/>
          <w:sz w:val="16"/>
          <w:szCs w:val="16"/>
        </w:rPr>
      </w:pPr>
      <w:r w:rsidRPr="0003654E">
        <w:rPr>
          <w:rFonts w:ascii="Bookman Old Style" w:hAnsi="Bookman Old Style" w:cs="Arial"/>
          <w:sz w:val="16"/>
          <w:szCs w:val="16"/>
        </w:rPr>
        <w:t>О.П.Сенина</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19.10.2023 г. № 6/5</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РОССИЙСКАЯ ФЕДЕРАЦИЯ</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ИРКУТСКАЯ ОБЛАСТЬ</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КИРЕНСКИЙ РАЙОН</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МУНИЦИПАЛЬНОЕ ОБРАЗОВАНИЕ</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ЮБИЛЕЙНИНСКОЕ СЕЛЬСКОЕ ПОСЕЛЕНИЕ</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ДУМА</w:t>
      </w:r>
    </w:p>
    <w:p w:rsidR="00C43E2B" w:rsidRPr="00CD095A" w:rsidRDefault="00C43E2B" w:rsidP="00C43E2B">
      <w:pPr>
        <w:pStyle w:val="a9"/>
        <w:jc w:val="center"/>
        <w:rPr>
          <w:rFonts w:ascii="Bookman Old Style" w:hAnsi="Bookman Old Style"/>
          <w:b/>
          <w:sz w:val="16"/>
          <w:szCs w:val="16"/>
        </w:rPr>
      </w:pPr>
      <w:r w:rsidRPr="00CD095A">
        <w:rPr>
          <w:rFonts w:ascii="Bookman Old Style" w:hAnsi="Bookman Old Style"/>
          <w:b/>
          <w:sz w:val="16"/>
          <w:szCs w:val="16"/>
        </w:rPr>
        <w:t>РЕШЕНИЕ</w:t>
      </w:r>
    </w:p>
    <w:p w:rsidR="00C43E2B" w:rsidRPr="00CD095A" w:rsidRDefault="00C43E2B" w:rsidP="00C43E2B">
      <w:pPr>
        <w:pStyle w:val="a9"/>
        <w:jc w:val="center"/>
        <w:rPr>
          <w:rFonts w:ascii="Bookman Old Style" w:hAnsi="Bookman Old Style"/>
          <w:b/>
          <w:bCs/>
          <w:caps/>
          <w:color w:val="000000"/>
          <w:sz w:val="16"/>
          <w:szCs w:val="16"/>
        </w:rPr>
      </w:pPr>
      <w:r w:rsidRPr="00CD095A">
        <w:rPr>
          <w:rFonts w:ascii="Bookman Old Style" w:hAnsi="Bookman Old Style"/>
          <w:b/>
          <w:bCs/>
          <w:caps/>
          <w:color w:val="000000"/>
          <w:sz w:val="16"/>
          <w:szCs w:val="16"/>
        </w:rPr>
        <w:t>Об освобождении отдельных категорий граждан</w:t>
      </w:r>
      <w:r w:rsidRPr="00CD095A">
        <w:rPr>
          <w:rFonts w:ascii="Bookman Old Style" w:hAnsi="Bookman Old Style"/>
          <w:b/>
          <w:sz w:val="16"/>
          <w:szCs w:val="16"/>
        </w:rPr>
        <w:t xml:space="preserve"> ЮБИЛЕЙНИНСКОГО МУНИЦИПАЛЬНОГО ОБРАЗОВАНИЯ</w:t>
      </w:r>
      <w:r w:rsidRPr="00CD095A">
        <w:rPr>
          <w:rFonts w:ascii="Bookman Old Style" w:hAnsi="Bookman Old Style"/>
          <w:b/>
          <w:bCs/>
          <w:caps/>
          <w:color w:val="000000"/>
          <w:sz w:val="16"/>
          <w:szCs w:val="16"/>
        </w:rPr>
        <w:t xml:space="preserve"> от платы за жилое помещение, предоставленное по договору социального найма</w:t>
      </w:r>
    </w:p>
    <w:p w:rsidR="00C43E2B" w:rsidRPr="00C43E2B" w:rsidRDefault="00C43E2B" w:rsidP="00C43E2B">
      <w:pPr>
        <w:pStyle w:val="a9"/>
        <w:jc w:val="both"/>
        <w:rPr>
          <w:rFonts w:ascii="Bookman Old Style" w:hAnsi="Bookman Old Style"/>
          <w:color w:val="000000"/>
          <w:spacing w:val="-1"/>
          <w:sz w:val="16"/>
          <w:szCs w:val="16"/>
        </w:rPr>
      </w:pPr>
      <w:r w:rsidRPr="00C43E2B">
        <w:rPr>
          <w:rFonts w:ascii="Bookman Old Style" w:hAnsi="Bookman Old Style"/>
          <w:color w:val="000000"/>
          <w:sz w:val="16"/>
          <w:szCs w:val="16"/>
        </w:rPr>
        <w:t xml:space="preserve">В соответствии с Бюджетным кодексом Российской Федерации, </w:t>
      </w:r>
      <w:r w:rsidRPr="00C43E2B">
        <w:rPr>
          <w:rFonts w:ascii="Bookman Old Style" w:hAnsi="Bookman Old Style"/>
          <w:sz w:val="16"/>
          <w:szCs w:val="16"/>
        </w:rPr>
        <w:t xml:space="preserve">Федеральным законом от 6 октября 2003 года </w:t>
      </w:r>
      <w:hyperlink r:id="rId11" w:tgtFrame="_blank" w:history="1">
        <w:r w:rsidRPr="00C43E2B">
          <w:rPr>
            <w:rFonts w:ascii="Bookman Old Style" w:hAnsi="Bookman Old Style"/>
            <w:sz w:val="16"/>
            <w:szCs w:val="16"/>
          </w:rPr>
          <w:t>№ 131-ФЗ</w:t>
        </w:r>
      </w:hyperlink>
      <w:r w:rsidRPr="00C43E2B">
        <w:rPr>
          <w:rFonts w:ascii="Bookman Old Style" w:hAnsi="Bookman Old Style"/>
          <w:sz w:val="16"/>
          <w:szCs w:val="16"/>
        </w:rPr>
        <w:t> «Об общих принципах организации местного самоуправления в Российской Федерации», </w:t>
      </w:r>
      <w:r w:rsidRPr="00C43E2B">
        <w:rPr>
          <w:rFonts w:ascii="Bookman Old Style" w:hAnsi="Bookman Old Style"/>
          <w:color w:val="000000"/>
          <w:sz w:val="16"/>
          <w:szCs w:val="16"/>
        </w:rPr>
        <w:t xml:space="preserve">пп 12, п 1 статьи 6 </w:t>
      </w:r>
      <w:r w:rsidRPr="00C43E2B">
        <w:rPr>
          <w:rFonts w:ascii="Bookman Old Style" w:hAnsi="Bookman Old Style"/>
          <w:sz w:val="16"/>
          <w:szCs w:val="16"/>
        </w:rPr>
        <w:t xml:space="preserve">Устава Юбилейнинского муниципального образования принятого решением, в целях социальной поддержки отдельных категорий граждан на территории Юбилейнинского муниципального образования </w:t>
      </w:r>
      <w:r w:rsidRPr="00C43E2B">
        <w:rPr>
          <w:rFonts w:ascii="Bookman Old Style" w:hAnsi="Bookman Old Style"/>
          <w:color w:val="000000"/>
          <w:spacing w:val="-1"/>
          <w:sz w:val="16"/>
          <w:szCs w:val="16"/>
        </w:rPr>
        <w:t xml:space="preserve">Дума </w:t>
      </w:r>
      <w:r w:rsidRPr="00C43E2B">
        <w:rPr>
          <w:rFonts w:ascii="Bookman Old Style" w:hAnsi="Bookman Old Style"/>
          <w:sz w:val="16"/>
          <w:szCs w:val="16"/>
        </w:rPr>
        <w:t>Юбилейнинского муниципального образования</w:t>
      </w:r>
      <w:r>
        <w:rPr>
          <w:rFonts w:ascii="Bookman Old Style" w:hAnsi="Bookman Old Style"/>
          <w:sz w:val="16"/>
          <w:szCs w:val="16"/>
        </w:rPr>
        <w:t xml:space="preserve">  </w:t>
      </w:r>
      <w:r w:rsidRPr="00C43E2B">
        <w:rPr>
          <w:rFonts w:ascii="Bookman Old Style" w:hAnsi="Bookman Old Style"/>
          <w:color w:val="000000"/>
          <w:spacing w:val="-1"/>
          <w:sz w:val="16"/>
          <w:szCs w:val="16"/>
        </w:rPr>
        <w:t>РЕШИЛА:</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color w:val="000000"/>
          <w:sz w:val="16"/>
          <w:szCs w:val="16"/>
        </w:rPr>
        <w:t xml:space="preserve">1. 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w:t>
      </w:r>
      <w:r w:rsidRPr="00C43E2B">
        <w:rPr>
          <w:rFonts w:ascii="Bookman Old Style" w:hAnsi="Bookman Old Style"/>
          <w:color w:val="000000"/>
          <w:sz w:val="16"/>
          <w:szCs w:val="16"/>
        </w:rPr>
        <w:lastRenderedPageBreak/>
        <w:t>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w:t>
      </w:r>
      <w:r w:rsidRPr="00C43E2B">
        <w:rPr>
          <w:rFonts w:ascii="Bookman Old Style" w:hAnsi="Bookman Old Style"/>
          <w:sz w:val="16"/>
          <w:szCs w:val="16"/>
        </w:rPr>
        <w:t xml:space="preserve"> </w:t>
      </w:r>
      <w:r w:rsidRPr="00C43E2B">
        <w:rPr>
          <w:rFonts w:ascii="Bookman Old Style" w:hAnsi="Bookman Old Style"/>
          <w:color w:val="000000"/>
          <w:sz w:val="16"/>
          <w:szCs w:val="16"/>
        </w:rPr>
        <w:t>на условиях, указанных в пункте 2 настоящего решения.</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 наниматель направляет наймодателю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 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4. </w:t>
      </w:r>
      <w:r w:rsidRPr="00C43E2B">
        <w:rPr>
          <w:rFonts w:ascii="Bookman Old Style" w:hAnsi="Bookman Old Style"/>
          <w:color w:val="000000"/>
          <w:spacing w:val="-1"/>
          <w:sz w:val="16"/>
          <w:szCs w:val="16"/>
        </w:rPr>
        <w:t xml:space="preserve">Дума </w:t>
      </w:r>
      <w:r w:rsidRPr="00C43E2B">
        <w:rPr>
          <w:rFonts w:ascii="Bookman Old Style" w:hAnsi="Bookman Old Style"/>
          <w:sz w:val="16"/>
          <w:szCs w:val="16"/>
        </w:rPr>
        <w:t>Юбилейнинского муниципального образования</w:t>
      </w:r>
      <w:r w:rsidRPr="00C43E2B">
        <w:rPr>
          <w:rFonts w:ascii="Bookman Old Style" w:hAnsi="Bookman Old Style"/>
          <w:bCs/>
          <w:sz w:val="16"/>
          <w:szCs w:val="16"/>
        </w:rPr>
        <w:t xml:space="preserve"> о</w:t>
      </w:r>
      <w:r w:rsidRPr="00C43E2B">
        <w:rPr>
          <w:rFonts w:ascii="Bookman Old Style" w:hAnsi="Bookman Old Style"/>
          <w:sz w:val="16"/>
          <w:szCs w:val="16"/>
        </w:rPr>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C43E2B" w:rsidRPr="00C43E2B" w:rsidRDefault="00C43E2B" w:rsidP="00C43E2B">
      <w:pPr>
        <w:pStyle w:val="a9"/>
        <w:jc w:val="both"/>
        <w:rPr>
          <w:rFonts w:ascii="Bookman Old Style" w:hAnsi="Bookman Old Style"/>
          <w:color w:val="000000"/>
          <w:sz w:val="16"/>
          <w:szCs w:val="16"/>
          <w:shd w:val="clear" w:color="auto" w:fill="FFFFFF"/>
        </w:rPr>
      </w:pPr>
      <w:r w:rsidRPr="00C43E2B">
        <w:rPr>
          <w:rFonts w:ascii="Bookman Old Style" w:hAnsi="Bookman Old Style"/>
          <w:sz w:val="16"/>
          <w:szCs w:val="16"/>
        </w:rPr>
        <w:t xml:space="preserve">5. </w:t>
      </w:r>
      <w:r w:rsidRPr="00C43E2B">
        <w:rPr>
          <w:rFonts w:ascii="Bookman Old Style" w:hAnsi="Bookman Old Style"/>
          <w:bCs/>
          <w:sz w:val="16"/>
          <w:szCs w:val="16"/>
        </w:rPr>
        <w:t xml:space="preserve">Настоящее решение вступает в силу со дня его официального опубликования в </w:t>
      </w:r>
      <w:r w:rsidRPr="00C43E2B">
        <w:rPr>
          <w:rFonts w:ascii="Bookman Old Style" w:hAnsi="Bookman Old Style"/>
          <w:color w:val="000000"/>
          <w:sz w:val="16"/>
          <w:szCs w:val="16"/>
        </w:rPr>
        <w:t>информационном журнале «Вестник Юбилейнинского сельского поселения»</w:t>
      </w:r>
      <w:r w:rsidRPr="00C43E2B">
        <w:rPr>
          <w:rFonts w:ascii="Bookman Old Style" w:hAnsi="Bookman Old Style"/>
          <w:sz w:val="16"/>
          <w:szCs w:val="16"/>
        </w:rPr>
        <w:t xml:space="preserve"> и подлежит размещению на официальном сайте о</w:t>
      </w:r>
      <w:r w:rsidRPr="00C43E2B">
        <w:rPr>
          <w:rStyle w:val="af1"/>
          <w:rFonts w:ascii="Bookman Old Style" w:eastAsia="Calibri" w:hAnsi="Bookman Old Style" w:cs="Arial"/>
          <w:sz w:val="16"/>
          <w:szCs w:val="16"/>
        </w:rPr>
        <w:t xml:space="preserve">«Киренский муниципальный район» в разделе «Поселения» </w:t>
      </w:r>
      <w:r w:rsidRPr="00C43E2B">
        <w:rPr>
          <w:rFonts w:ascii="Bookman Old Style" w:hAnsi="Bookman Old Style"/>
          <w:color w:val="000000"/>
          <w:sz w:val="16"/>
          <w:szCs w:val="16"/>
          <w:shd w:val="clear" w:color="auto" w:fill="FFFFFF"/>
        </w:rPr>
        <w:t>на страничке «Юбилейнинское сельское поселение»: ki</w:t>
      </w:r>
      <w:r w:rsidRPr="00C43E2B">
        <w:rPr>
          <w:rFonts w:ascii="Bookman Old Style" w:hAnsi="Bookman Old Style"/>
          <w:color w:val="000000"/>
          <w:sz w:val="16"/>
          <w:szCs w:val="16"/>
          <w:shd w:val="clear" w:color="auto" w:fill="FFFFFF"/>
          <w:lang w:val="en-US"/>
        </w:rPr>
        <w:t>renskrn</w:t>
      </w:r>
      <w:r w:rsidRPr="00C43E2B">
        <w:rPr>
          <w:rFonts w:ascii="Bookman Old Style" w:hAnsi="Bookman Old Style"/>
          <w:color w:val="000000"/>
          <w:sz w:val="16"/>
          <w:szCs w:val="16"/>
          <w:shd w:val="clear" w:color="auto" w:fill="FFFFFF"/>
        </w:rPr>
        <w:t>.</w:t>
      </w:r>
      <w:r w:rsidRPr="00C43E2B">
        <w:rPr>
          <w:rFonts w:ascii="Bookman Old Style" w:hAnsi="Bookman Old Style"/>
          <w:color w:val="000000"/>
          <w:sz w:val="16"/>
          <w:szCs w:val="16"/>
          <w:shd w:val="clear" w:color="auto" w:fill="FFFFFF"/>
          <w:lang w:val="en-US"/>
        </w:rPr>
        <w:t>irkobl</w:t>
      </w:r>
      <w:r w:rsidRPr="00C43E2B">
        <w:rPr>
          <w:rFonts w:ascii="Bookman Old Style" w:hAnsi="Bookman Old Style"/>
          <w:color w:val="000000"/>
          <w:sz w:val="16"/>
          <w:szCs w:val="16"/>
          <w:shd w:val="clear" w:color="auto" w:fill="FFFFFF"/>
        </w:rPr>
        <w:t>.ru.</w:t>
      </w:r>
    </w:p>
    <w:p w:rsidR="00C43E2B" w:rsidRPr="00C43E2B" w:rsidRDefault="00C43E2B" w:rsidP="00C43E2B">
      <w:pPr>
        <w:pStyle w:val="a9"/>
        <w:jc w:val="both"/>
        <w:rPr>
          <w:rFonts w:ascii="Bookman Old Style" w:hAnsi="Bookman Old Style"/>
          <w:sz w:val="16"/>
          <w:szCs w:val="16"/>
        </w:rPr>
      </w:pP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Председатель Думы Юбилейнинского</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Муниципального образования</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 xml:space="preserve">Глава Юбилейнинского </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муниципального образования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color w:val="000000"/>
          <w:sz w:val="16"/>
          <w:szCs w:val="16"/>
        </w:rPr>
        <w:t>О.П. Сенина</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19.10.2023 г. № 7/5</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РОССИЙСКАЯ ФЕДЕРАЦИЯ</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ИРКУТСКАЯ ОБЛАСТЬ</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КИРЕНСКИЙ РАЙОН</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МУНИЦИПАЛЬНОЕ ОБРАЗОВАНИЕ</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ЮБИЛЕЙНИНСКОЕ СЕЛЬСКОЕ ПОСЕЛЕНИЕ</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ДУМА</w:t>
      </w: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РЕШЕНИЕ</w:t>
      </w:r>
    </w:p>
    <w:p w:rsidR="00C43E2B" w:rsidRPr="00C43E2B" w:rsidRDefault="00C43E2B" w:rsidP="00C43E2B">
      <w:pPr>
        <w:pStyle w:val="a9"/>
        <w:jc w:val="center"/>
        <w:rPr>
          <w:rFonts w:ascii="Bookman Old Style" w:hAnsi="Bookman Old Style"/>
          <w:b/>
          <w:sz w:val="16"/>
          <w:szCs w:val="16"/>
        </w:rPr>
      </w:pPr>
    </w:p>
    <w:p w:rsidR="00C43E2B" w:rsidRPr="00C43E2B" w:rsidRDefault="00C43E2B" w:rsidP="00C43E2B">
      <w:pPr>
        <w:pStyle w:val="a9"/>
        <w:jc w:val="center"/>
        <w:rPr>
          <w:rFonts w:ascii="Bookman Old Style" w:hAnsi="Bookman Old Style"/>
          <w:b/>
          <w:sz w:val="16"/>
          <w:szCs w:val="16"/>
        </w:rPr>
      </w:pPr>
      <w:r w:rsidRPr="00C43E2B">
        <w:rPr>
          <w:rFonts w:ascii="Bookman Old Style" w:hAnsi="Bookman Old Style"/>
          <w:b/>
          <w:sz w:val="16"/>
          <w:szCs w:val="16"/>
        </w:rPr>
        <w:t>О МЕРАХ ПОДДЕРЖКИ ОТДЕЛЬНЫХ АРЕНДАТОРОВ МУНИЦИПАЛЬНОГО ИМУЩЕСТВА ЮБИЛЕЙНИНСКОГО МУНИЦИПАЛЬНОГО ОБРАЗОВАНИЯ</w:t>
      </w:r>
    </w:p>
    <w:p w:rsidR="00C43E2B" w:rsidRPr="00C43E2B" w:rsidRDefault="00C43E2B" w:rsidP="00C43E2B">
      <w:pPr>
        <w:pStyle w:val="a9"/>
        <w:rPr>
          <w:rFonts w:ascii="Bookman Old Style" w:hAnsi="Bookman Old Style"/>
          <w:sz w:val="16"/>
          <w:szCs w:val="16"/>
        </w:rPr>
      </w:pPr>
    </w:p>
    <w:p w:rsidR="00C43E2B" w:rsidRPr="00C43E2B" w:rsidRDefault="00C43E2B" w:rsidP="00C43E2B">
      <w:pPr>
        <w:pStyle w:val="a9"/>
        <w:jc w:val="both"/>
        <w:rPr>
          <w:rFonts w:ascii="Bookman Old Style" w:hAnsi="Bookman Old Style"/>
          <w:color w:val="000000"/>
          <w:spacing w:val="-1"/>
          <w:sz w:val="16"/>
          <w:szCs w:val="16"/>
        </w:rPr>
      </w:pPr>
      <w:r w:rsidRPr="00C43E2B">
        <w:rPr>
          <w:rFonts w:ascii="Bookman Old Style" w:hAnsi="Bookman Old Style"/>
          <w:sz w:val="16"/>
          <w:szCs w:val="16"/>
        </w:rPr>
        <w:t>В соответствии с пунктом 7 распоряжения Правительства Российской Федерации от 15 октября 2022 года № 3046-р, руководствуясь Уставом Юбилейнинского муниципального образования</w:t>
      </w:r>
      <w:r w:rsidRPr="00C43E2B">
        <w:rPr>
          <w:rFonts w:ascii="Bookman Old Style" w:hAnsi="Bookman Old Style"/>
          <w:bCs/>
          <w:sz w:val="16"/>
          <w:szCs w:val="16"/>
        </w:rPr>
        <w:t xml:space="preserve">, </w:t>
      </w:r>
      <w:r w:rsidRPr="00C43E2B">
        <w:rPr>
          <w:rFonts w:ascii="Bookman Old Style" w:hAnsi="Bookman Old Style"/>
          <w:sz w:val="16"/>
          <w:szCs w:val="16"/>
        </w:rPr>
        <w:t xml:space="preserve"> </w:t>
      </w:r>
      <w:r w:rsidRPr="00C43E2B">
        <w:rPr>
          <w:rFonts w:ascii="Bookman Old Style" w:hAnsi="Bookman Old Style"/>
          <w:color w:val="000000"/>
          <w:spacing w:val="-1"/>
          <w:sz w:val="16"/>
          <w:szCs w:val="16"/>
        </w:rPr>
        <w:t xml:space="preserve">Дума </w:t>
      </w:r>
      <w:r w:rsidRPr="00C43E2B">
        <w:rPr>
          <w:rFonts w:ascii="Bookman Old Style" w:hAnsi="Bookman Old Style"/>
          <w:sz w:val="16"/>
          <w:szCs w:val="16"/>
        </w:rPr>
        <w:t>Юбилейнинского муниципального образования</w:t>
      </w:r>
      <w:r>
        <w:rPr>
          <w:rFonts w:ascii="Bookman Old Style" w:hAnsi="Bookman Old Style"/>
          <w:sz w:val="16"/>
          <w:szCs w:val="16"/>
        </w:rPr>
        <w:t xml:space="preserve">  </w:t>
      </w:r>
      <w:r w:rsidRPr="00C43E2B">
        <w:rPr>
          <w:rFonts w:ascii="Bookman Old Style" w:hAnsi="Bookman Old Style"/>
          <w:color w:val="000000"/>
          <w:spacing w:val="-1"/>
          <w:sz w:val="16"/>
          <w:szCs w:val="16"/>
        </w:rPr>
        <w:t>РЕШИЛА:</w:t>
      </w:r>
    </w:p>
    <w:p w:rsidR="00C43E2B" w:rsidRPr="00C43E2B" w:rsidRDefault="00C43E2B" w:rsidP="00C43E2B">
      <w:pPr>
        <w:pStyle w:val="a9"/>
        <w:jc w:val="both"/>
        <w:rPr>
          <w:rFonts w:ascii="Bookman Old Style" w:hAnsi="Bookman Old Style"/>
          <w:color w:val="000000"/>
          <w:spacing w:val="-1"/>
          <w:sz w:val="16"/>
          <w:szCs w:val="16"/>
        </w:rPr>
      </w:pP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Установить арендаторам муниципального имущества </w:t>
      </w:r>
      <w:r w:rsidRPr="00C43E2B">
        <w:rPr>
          <w:rFonts w:ascii="Bookman Old Style" w:hAnsi="Bookman Old Style"/>
          <w:bCs/>
          <w:sz w:val="16"/>
          <w:szCs w:val="16"/>
        </w:rPr>
        <w:t>Юбилейнинского муниципального образования (далее – муниципальное имущество)</w:t>
      </w:r>
      <w:r w:rsidRPr="00C43E2B">
        <w:rPr>
          <w:rFonts w:ascii="Bookman Old Style" w:hAnsi="Bookman Old Style"/>
          <w:sz w:val="16"/>
          <w:szCs w:val="16"/>
        </w:rPr>
        <w:t xml:space="preserve">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C43E2B" w:rsidRPr="00C43E2B" w:rsidRDefault="00C43E2B" w:rsidP="00C43E2B">
      <w:pPr>
        <w:pStyle w:val="a9"/>
        <w:jc w:val="both"/>
        <w:rPr>
          <w:rFonts w:ascii="Bookman Old Style" w:hAnsi="Bookman Old Style"/>
          <w:sz w:val="16"/>
          <w:szCs w:val="16"/>
        </w:rPr>
      </w:pPr>
      <w:bookmarkStart w:id="1" w:name="_Hlk119247021"/>
      <w:r w:rsidRPr="00C43E2B">
        <w:rPr>
          <w:rFonts w:ascii="Bookman Old Style" w:hAnsi="Bookman Old Style"/>
          <w:sz w:val="16"/>
          <w:szCs w:val="16"/>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r w:rsidRPr="00C43E2B">
        <w:rPr>
          <w:rFonts w:ascii="Bookman Old Style" w:hAnsi="Bookman Old Style"/>
          <w:bCs/>
          <w:sz w:val="16"/>
          <w:szCs w:val="16"/>
        </w:rPr>
        <w:t>Юбилейнинского муниципального образования</w:t>
      </w:r>
      <w:r w:rsidRPr="00C43E2B">
        <w:rPr>
          <w:rFonts w:ascii="Bookman Old Style" w:hAnsi="Bookman Old Style"/>
          <w:sz w:val="16"/>
          <w:szCs w:val="16"/>
        </w:rPr>
        <w:t>, на условиях, указанных в пункте 3 настоящего решения;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lastRenderedPageBreak/>
        <w:t xml:space="preserve">отсутствие использования арендуемого по договору имущества </w:t>
      </w:r>
      <w:bookmarkStart w:id="2" w:name="_Hlk119421893"/>
      <w:r w:rsidRPr="00C43E2B">
        <w:rPr>
          <w:rFonts w:ascii="Bookman Old Style" w:hAnsi="Bookman Old Style"/>
          <w:sz w:val="16"/>
          <w:szCs w:val="16"/>
        </w:rPr>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2"/>
      <w:r w:rsidRPr="00C43E2B">
        <w:rPr>
          <w:rFonts w:ascii="Bookman Old Style" w:hAnsi="Bookman Old Style"/>
          <w:sz w:val="16"/>
          <w:szCs w:val="16"/>
        </w:rPr>
        <w:t>;</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освобождение от уплаты арендной платы предоставляется </w:t>
      </w:r>
      <w:bookmarkEnd w:id="1"/>
      <w:r w:rsidRPr="00C43E2B">
        <w:rPr>
          <w:rFonts w:ascii="Bookman Old Style" w:hAnsi="Bookman Old Style"/>
          <w:sz w:val="16"/>
          <w:szCs w:val="16"/>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Отсрочка уплаты арендной платы по договорам аренды земельных участков, находящихся в муниципальной собственности </w:t>
      </w:r>
      <w:r w:rsidRPr="00C43E2B">
        <w:rPr>
          <w:rFonts w:ascii="Bookman Old Style" w:hAnsi="Bookman Old Style"/>
          <w:bCs/>
          <w:sz w:val="16"/>
          <w:szCs w:val="16"/>
        </w:rPr>
        <w:t>Юбилейнинского муниципального образования</w:t>
      </w:r>
      <w:r w:rsidRPr="00C43E2B">
        <w:rPr>
          <w:rFonts w:ascii="Bookman Old Style" w:hAnsi="Bookman Old Style"/>
          <w:sz w:val="16"/>
          <w:szCs w:val="16"/>
        </w:rPr>
        <w:t xml:space="preserve">, </w:t>
      </w:r>
      <w:bookmarkStart w:id="3" w:name="_Hlk120545626"/>
      <w:r w:rsidRPr="00C43E2B">
        <w:rPr>
          <w:rFonts w:ascii="Bookman Old Style" w:hAnsi="Bookman Old Style"/>
          <w:sz w:val="16"/>
          <w:szCs w:val="16"/>
        </w:rPr>
        <w:t>осуществляется на следующих условиях:</w:t>
      </w:r>
    </w:p>
    <w:bookmarkEnd w:id="3"/>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кварталом, в котором закончился период прохождения лицом, </w:t>
      </w:r>
      <w:bookmarkStart w:id="4" w:name="_Hlk120548458"/>
      <w:r w:rsidRPr="00C43E2B">
        <w:rPr>
          <w:rFonts w:ascii="Bookman Old Style" w:hAnsi="Bookman Old Style"/>
          <w:sz w:val="16"/>
          <w:szCs w:val="16"/>
        </w:rPr>
        <w:t xml:space="preserve">указанным в абзаце первом пункта 1 настоящего </w:t>
      </w:r>
      <w:bookmarkEnd w:id="4"/>
      <w:r w:rsidRPr="00C43E2B">
        <w:rPr>
          <w:rFonts w:ascii="Bookman Old Style" w:hAnsi="Bookman Old Style"/>
          <w:sz w:val="16"/>
          <w:szCs w:val="16"/>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5" w:name="_Hlk119422167"/>
      <w:r w:rsidRPr="00C43E2B">
        <w:rPr>
          <w:rFonts w:ascii="Bookman Old Style" w:hAnsi="Bookman Old Style"/>
          <w:sz w:val="16"/>
          <w:szCs w:val="16"/>
        </w:rPr>
        <w:t>поэтапно, не чаще одного раза в квартал, равными платежами, размер которых не превышает размера половины квартальной, арендной платы;</w:t>
      </w:r>
    </w:p>
    <w:bookmarkEnd w:id="5"/>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Расторжение договоров аренды муниципального имущества Костромской области (в том числе земельных участков) осуществляется на следующих условиях:</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Уполномоченным органам местного самоуправления, осуществляющим функции и полномочия учредителя </w:t>
      </w:r>
      <w:r w:rsidRPr="00C43E2B">
        <w:rPr>
          <w:rFonts w:ascii="Bookman Old Style" w:hAnsi="Bookman Old Style"/>
          <w:bCs/>
          <w:sz w:val="16"/>
          <w:szCs w:val="16"/>
        </w:rPr>
        <w:t>муниципальных предприятий Юбилейнинского муниципального образования и муниципальных учреждений Юбилейнинского сельского поселения, о</w:t>
      </w:r>
      <w:r w:rsidRPr="00C43E2B">
        <w:rPr>
          <w:rFonts w:ascii="Bookman Old Style" w:hAnsi="Bookman Old Style"/>
          <w:sz w:val="16"/>
          <w:szCs w:val="16"/>
        </w:rPr>
        <w:t xml:space="preserve">беспечить: </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заключение муниципальными предприятиями </w:t>
      </w:r>
      <w:r w:rsidRPr="00C43E2B">
        <w:rPr>
          <w:rFonts w:ascii="Bookman Old Style" w:hAnsi="Bookman Old Style"/>
          <w:bCs/>
          <w:sz w:val="16"/>
          <w:szCs w:val="16"/>
        </w:rPr>
        <w:t>Юбилейнинского муниципального образования</w:t>
      </w:r>
      <w:r w:rsidRPr="00C43E2B">
        <w:rPr>
          <w:rFonts w:ascii="Bookman Old Style" w:hAnsi="Bookman Old Style"/>
          <w:sz w:val="16"/>
          <w:szCs w:val="16"/>
        </w:rPr>
        <w:t xml:space="preserve">, муниципальными учреждениями </w:t>
      </w:r>
      <w:r w:rsidRPr="00C43E2B">
        <w:rPr>
          <w:rFonts w:ascii="Bookman Old Style" w:hAnsi="Bookman Old Style"/>
          <w:bCs/>
          <w:sz w:val="16"/>
          <w:szCs w:val="16"/>
        </w:rPr>
        <w:t xml:space="preserve">Юбилейнинского  </w:t>
      </w:r>
      <w:r w:rsidRPr="00C43E2B">
        <w:rPr>
          <w:rFonts w:ascii="Bookman Old Style" w:hAnsi="Bookman Old Style"/>
          <w:sz w:val="16"/>
          <w:szCs w:val="16"/>
        </w:rPr>
        <w:t>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заключение муниципальными предприятиями </w:t>
      </w:r>
      <w:r w:rsidRPr="00C43E2B">
        <w:rPr>
          <w:rFonts w:ascii="Bookman Old Style" w:hAnsi="Bookman Old Style"/>
          <w:bCs/>
          <w:sz w:val="16"/>
          <w:szCs w:val="16"/>
        </w:rPr>
        <w:t>Юбилейнинского муниципального образования</w:t>
      </w:r>
      <w:r w:rsidRPr="00C43E2B">
        <w:rPr>
          <w:rFonts w:ascii="Bookman Old Style" w:hAnsi="Bookman Old Style"/>
          <w:sz w:val="16"/>
          <w:szCs w:val="16"/>
        </w:rPr>
        <w:t>, муниципальными учреждениями</w:t>
      </w:r>
      <w:r w:rsidRPr="00C43E2B">
        <w:rPr>
          <w:rFonts w:ascii="Bookman Old Style" w:hAnsi="Bookman Old Style"/>
          <w:bCs/>
          <w:sz w:val="16"/>
          <w:szCs w:val="16"/>
        </w:rPr>
        <w:t xml:space="preserve"> Юбилейнинского муниципального образования</w:t>
      </w:r>
      <w:r w:rsidRPr="00C43E2B">
        <w:rPr>
          <w:rFonts w:ascii="Bookman Old Style" w:hAnsi="Bookman Old Style"/>
          <w:sz w:val="16"/>
          <w:szCs w:val="16"/>
        </w:rPr>
        <w:t xml:space="preserve">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6. Дума </w:t>
      </w:r>
      <w:r w:rsidRPr="00C43E2B">
        <w:rPr>
          <w:rFonts w:ascii="Bookman Old Style" w:hAnsi="Bookman Old Style"/>
          <w:bCs/>
          <w:sz w:val="16"/>
          <w:szCs w:val="16"/>
        </w:rPr>
        <w:t>Юбилейнинского муниципального образования</w:t>
      </w:r>
    </w:p>
    <w:p w:rsidR="00C43E2B" w:rsidRPr="00C43E2B" w:rsidRDefault="00C43E2B" w:rsidP="00C43E2B">
      <w:pPr>
        <w:pStyle w:val="a9"/>
        <w:jc w:val="both"/>
        <w:rPr>
          <w:rFonts w:ascii="Bookman Old Style" w:hAnsi="Bookman Old Style"/>
          <w:bCs/>
          <w:sz w:val="16"/>
          <w:szCs w:val="16"/>
        </w:rPr>
      </w:pPr>
      <w:r w:rsidRPr="00C43E2B">
        <w:rPr>
          <w:rFonts w:ascii="Bookman Old Style" w:hAnsi="Bookman Old Style"/>
          <w:bCs/>
          <w:sz w:val="16"/>
          <w:szCs w:val="16"/>
        </w:rPr>
        <w:t>обеспечить:</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bCs/>
          <w:sz w:val="16"/>
          <w:szCs w:val="16"/>
        </w:rPr>
        <w:t>1) заключение дополнительных соглашений к договорам аренды земельных участков, находящихся в муниципальной собственности Юбилейнинского муниципального образования, в течение 5 рабочих дней со дня поступления заявлений в соответствии с подпунктом 2 пункта 1 настоящего решения;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sz w:val="16"/>
          <w:szCs w:val="16"/>
        </w:rPr>
        <w:t xml:space="preserve">2) заключение соглашений о расторжении договоров аренды земельных участков, находящихся в муниципальной собственности </w:t>
      </w:r>
      <w:r w:rsidRPr="00C43E2B">
        <w:rPr>
          <w:rFonts w:ascii="Bookman Old Style" w:hAnsi="Bookman Old Style"/>
          <w:bCs/>
          <w:sz w:val="16"/>
          <w:szCs w:val="16"/>
        </w:rPr>
        <w:t>Юбилейнинского муниципального образования, в течение 5 рабочих дней со дня поступления заявлений в соответствии с подпунктом 4 пункта 1 настоящего решения.</w:t>
      </w:r>
    </w:p>
    <w:p w:rsidR="00C43E2B" w:rsidRPr="00C43E2B" w:rsidRDefault="00C43E2B" w:rsidP="00C43E2B">
      <w:pPr>
        <w:pStyle w:val="a9"/>
        <w:jc w:val="both"/>
        <w:rPr>
          <w:rFonts w:ascii="Bookman Old Style" w:hAnsi="Bookman Old Style"/>
          <w:color w:val="000000"/>
          <w:sz w:val="16"/>
          <w:szCs w:val="16"/>
          <w:shd w:val="clear" w:color="auto" w:fill="FFFFFF"/>
        </w:rPr>
      </w:pPr>
      <w:r w:rsidRPr="00C43E2B">
        <w:rPr>
          <w:rFonts w:ascii="Bookman Old Style" w:hAnsi="Bookman Old Style"/>
          <w:sz w:val="16"/>
          <w:szCs w:val="16"/>
        </w:rPr>
        <w:t xml:space="preserve">7. </w:t>
      </w:r>
      <w:r w:rsidRPr="00C43E2B">
        <w:rPr>
          <w:rFonts w:ascii="Bookman Old Style" w:hAnsi="Bookman Old Style"/>
          <w:bCs/>
          <w:sz w:val="16"/>
          <w:szCs w:val="16"/>
        </w:rPr>
        <w:t xml:space="preserve">Настоящее решение вступает в силу со дня его официального опубликования в </w:t>
      </w:r>
      <w:r w:rsidRPr="00C43E2B">
        <w:rPr>
          <w:rFonts w:ascii="Bookman Old Style" w:hAnsi="Bookman Old Style"/>
          <w:color w:val="000000"/>
          <w:sz w:val="16"/>
          <w:szCs w:val="16"/>
        </w:rPr>
        <w:t>информационном журнале «Вестник Юбилейнинского сельского поселения»</w:t>
      </w:r>
      <w:r w:rsidRPr="00C43E2B">
        <w:rPr>
          <w:rFonts w:ascii="Bookman Old Style" w:hAnsi="Bookman Old Style"/>
          <w:sz w:val="16"/>
          <w:szCs w:val="16"/>
        </w:rPr>
        <w:t xml:space="preserve"> и подлежит размещению на официальном сайте </w:t>
      </w:r>
      <w:r w:rsidRPr="00C43E2B">
        <w:rPr>
          <w:rStyle w:val="af1"/>
          <w:rFonts w:ascii="Bookman Old Style" w:eastAsia="Calibri" w:hAnsi="Bookman Old Style" w:cs="Arial"/>
          <w:sz w:val="16"/>
          <w:szCs w:val="16"/>
        </w:rPr>
        <w:t xml:space="preserve">«Киренский муниципальный район» в разделе «Поселения» </w:t>
      </w:r>
      <w:r w:rsidRPr="00C43E2B">
        <w:rPr>
          <w:rFonts w:ascii="Bookman Old Style" w:eastAsia="Calibri" w:hAnsi="Bookman Old Style"/>
          <w:color w:val="000000"/>
          <w:sz w:val="16"/>
          <w:szCs w:val="16"/>
          <w:shd w:val="clear" w:color="auto" w:fill="FFFFFF"/>
        </w:rPr>
        <w:t>на страничке «Юбилейнинское сельское поселение»: ki</w:t>
      </w:r>
      <w:r w:rsidRPr="00C43E2B">
        <w:rPr>
          <w:rFonts w:ascii="Bookman Old Style" w:eastAsia="Calibri" w:hAnsi="Bookman Old Style"/>
          <w:color w:val="000000"/>
          <w:sz w:val="16"/>
          <w:szCs w:val="16"/>
          <w:shd w:val="clear" w:color="auto" w:fill="FFFFFF"/>
          <w:lang w:val="en-US"/>
        </w:rPr>
        <w:t>renskrn</w:t>
      </w:r>
      <w:r w:rsidRPr="00C43E2B">
        <w:rPr>
          <w:rFonts w:ascii="Bookman Old Style" w:eastAsia="Calibri" w:hAnsi="Bookman Old Style"/>
          <w:color w:val="000000"/>
          <w:sz w:val="16"/>
          <w:szCs w:val="16"/>
          <w:shd w:val="clear" w:color="auto" w:fill="FFFFFF"/>
        </w:rPr>
        <w:t>.</w:t>
      </w:r>
      <w:r w:rsidRPr="00C43E2B">
        <w:rPr>
          <w:rFonts w:ascii="Bookman Old Style" w:eastAsia="Calibri" w:hAnsi="Bookman Old Style"/>
          <w:color w:val="000000"/>
          <w:sz w:val="16"/>
          <w:szCs w:val="16"/>
          <w:shd w:val="clear" w:color="auto" w:fill="FFFFFF"/>
          <w:lang w:val="en-US"/>
        </w:rPr>
        <w:t>irkobl</w:t>
      </w:r>
      <w:r w:rsidRPr="00C43E2B">
        <w:rPr>
          <w:rFonts w:ascii="Bookman Old Style" w:eastAsia="Calibri" w:hAnsi="Bookman Old Style"/>
          <w:color w:val="000000"/>
          <w:sz w:val="16"/>
          <w:szCs w:val="16"/>
          <w:shd w:val="clear" w:color="auto" w:fill="FFFFFF"/>
        </w:rPr>
        <w:t>.ru</w:t>
      </w:r>
      <w:r w:rsidRPr="00C43E2B">
        <w:rPr>
          <w:rFonts w:ascii="Bookman Old Style" w:hAnsi="Bookman Old Style"/>
          <w:color w:val="000000"/>
          <w:sz w:val="16"/>
          <w:szCs w:val="16"/>
          <w:shd w:val="clear" w:color="auto" w:fill="FFFFFF"/>
        </w:rPr>
        <w:t>.</w:t>
      </w:r>
    </w:p>
    <w:p w:rsidR="00C43E2B" w:rsidRPr="00C43E2B" w:rsidRDefault="00C43E2B" w:rsidP="00C43E2B">
      <w:pPr>
        <w:pStyle w:val="a9"/>
        <w:jc w:val="both"/>
        <w:rPr>
          <w:rFonts w:ascii="Bookman Old Style" w:hAnsi="Bookman Old Style"/>
          <w:sz w:val="16"/>
          <w:szCs w:val="16"/>
        </w:rPr>
      </w:pPr>
    </w:p>
    <w:p w:rsidR="00C43E2B" w:rsidRPr="00C43E2B" w:rsidRDefault="00C43E2B" w:rsidP="00C43E2B">
      <w:pPr>
        <w:pStyle w:val="a9"/>
        <w:jc w:val="both"/>
        <w:rPr>
          <w:rFonts w:ascii="Bookman Old Style" w:hAnsi="Bookman Old Style"/>
          <w:sz w:val="16"/>
          <w:szCs w:val="16"/>
        </w:rPr>
      </w:pP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Председатель Думы Юбилейнинского</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Муниципального образования</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 xml:space="preserve">Глава Юбилейнинского </w:t>
      </w:r>
    </w:p>
    <w:p w:rsidR="00C43E2B" w:rsidRPr="00C43E2B" w:rsidRDefault="00C43E2B" w:rsidP="00C43E2B">
      <w:pPr>
        <w:pStyle w:val="a9"/>
        <w:jc w:val="both"/>
        <w:rPr>
          <w:rFonts w:ascii="Bookman Old Style" w:hAnsi="Bookman Old Style"/>
          <w:color w:val="000000"/>
          <w:sz w:val="16"/>
          <w:szCs w:val="16"/>
        </w:rPr>
      </w:pPr>
      <w:r w:rsidRPr="00C43E2B">
        <w:rPr>
          <w:rFonts w:ascii="Bookman Old Style" w:hAnsi="Bookman Old Style"/>
          <w:color w:val="000000"/>
          <w:sz w:val="16"/>
          <w:szCs w:val="16"/>
        </w:rPr>
        <w:t>муниципального образования</w:t>
      </w:r>
    </w:p>
    <w:p w:rsidR="00C43E2B" w:rsidRPr="00C43E2B" w:rsidRDefault="00C43E2B" w:rsidP="00C43E2B">
      <w:pPr>
        <w:pStyle w:val="a9"/>
        <w:jc w:val="both"/>
        <w:rPr>
          <w:rFonts w:ascii="Bookman Old Style" w:hAnsi="Bookman Old Style"/>
          <w:sz w:val="16"/>
          <w:szCs w:val="16"/>
        </w:rPr>
      </w:pPr>
      <w:r w:rsidRPr="00C43E2B">
        <w:rPr>
          <w:rFonts w:ascii="Bookman Old Style" w:hAnsi="Bookman Old Style"/>
          <w:color w:val="000000"/>
          <w:sz w:val="16"/>
          <w:szCs w:val="16"/>
        </w:rPr>
        <w:t>О.П. Сенина</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lastRenderedPageBreak/>
        <w:t>19.10.2023 г. №8/5</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РОССИЙСКАЯ ФЕДЕРАЦИЯ</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ИРКУТСКАЯ ОБЛАСТЬ</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КИРЕНСКИЙ РАЙОН</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МУНИЦИПАЛЬНОЕ ОБРАЗОВАНИЕ</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ЮБИЛЕЙНИНСКОЕ СЕЛЬСКОЕ ПОСЕЛЕНИЕ</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ДУМА</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РЕШЕНИЕ</w:t>
      </w:r>
    </w:p>
    <w:p w:rsidR="003B278B" w:rsidRPr="003B278B" w:rsidRDefault="003B278B" w:rsidP="003B278B">
      <w:pPr>
        <w:pStyle w:val="a9"/>
        <w:jc w:val="center"/>
        <w:rPr>
          <w:rFonts w:ascii="Bookman Old Style" w:hAnsi="Bookman Old Style"/>
          <w:b/>
          <w:sz w:val="16"/>
          <w:szCs w:val="16"/>
        </w:rPr>
      </w:pPr>
      <w:r w:rsidRPr="003B278B">
        <w:rPr>
          <w:rFonts w:ascii="Bookman Old Style" w:hAnsi="Bookman Old Style"/>
          <w:b/>
          <w:sz w:val="16"/>
          <w:szCs w:val="16"/>
        </w:rPr>
        <w:t>О ВНЕСЕНИИ ИЗМЕНЕНИЙ В РЕШЕНИЕ ДУМЫ №134/4 ОТ 27.12.2022Г. «О БЮДЖЕТЕ ЮБИЛЕЙНИНСКОГО СЕЛЬСКОГО ПОСЕЛЕНИЯ НА 2023 ГОД И ПЛАНОВЫЙ ПЕРИОД 2024-2025 ГОДА»</w:t>
      </w:r>
    </w:p>
    <w:p w:rsidR="003B278B" w:rsidRPr="003B278B" w:rsidRDefault="003B278B" w:rsidP="003B278B">
      <w:pPr>
        <w:pStyle w:val="a9"/>
        <w:rPr>
          <w:rFonts w:ascii="Bookman Old Style" w:hAnsi="Bookman Old Style"/>
          <w:sz w:val="16"/>
          <w:szCs w:val="16"/>
        </w:rPr>
      </w:pP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В соответствии со ст. ст. 15, 187 Бюджетного Кодекса Российской Федерации, ст. ст. 14, 52 Федерального Закона от 06.10.2003 года №131-ФЗ «Об общих принципах организации местного самоуправления в Российской Федерации», Положением «О бюджетном процессе Юбилейнинского муниципального образования», утвержденного Решением Думы Юбилейнинского муниципального образования №184/3 от 22.01.2018 года. «Об утверждении Положения о бюджетном процессе Юбилейнинского муниципального образования» (с изменениями от 16.07.2020г, 09.03.2023г.), руководствуясь ст. 21 Устава Юбилейнинского муниципального образования, Дума Юбилейнинского муниципального образования РЕШИЛА:</w:t>
      </w:r>
    </w:p>
    <w:p w:rsidR="003B278B" w:rsidRPr="003B278B" w:rsidRDefault="003B278B" w:rsidP="003B278B">
      <w:pPr>
        <w:pStyle w:val="a9"/>
        <w:jc w:val="both"/>
        <w:rPr>
          <w:rFonts w:ascii="Bookman Old Style" w:hAnsi="Bookman Old Style"/>
          <w:sz w:val="16"/>
          <w:szCs w:val="16"/>
          <w:highlight w:val="yellow"/>
        </w:rPr>
      </w:pPr>
      <w:r w:rsidRPr="003B278B">
        <w:rPr>
          <w:rFonts w:ascii="Bookman Old Style" w:hAnsi="Bookman Old Style"/>
          <w:sz w:val="16"/>
          <w:szCs w:val="16"/>
        </w:rPr>
        <w:t xml:space="preserve">1. Внести следующие изменения в решение Думы №134/4 от 27.12.2022г. «О бюджете Юбилейнинского сельского поселения на 2023 год и плановый период 2024 - 2025 года»: </w:t>
      </w: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1.1.В пункте 1</w:t>
      </w: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а) слова «Общий объём доходов бюджета в сумме – 5 515,9 тыс. руб., в том числе безвозмездные перечисления в сумме – 639,5 тыс. руб.,» заменить словами «Общий объём доходов бюджета в сумме – 13 736,3 тыс. руб., в том числе безвозмездные перечисления в сумме – 2 570,4 тыс. руб.,;</w:t>
      </w: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 xml:space="preserve">б)  слова «Общий объём расходов бюджета в сумме – 5 759,7 тыс. руб.», заменить словами «Общий объём расходов бюджета в сумме – 20 582,5 тыс. руб.»; </w:t>
      </w: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1.2. Пункт  4 изложить в новой редакции «Утвердить объем межбюджетных трансфертов, получаемых из других бюджетов бюджетной системы Российской Федерации на 2023 год и плановый период 2024-2025 года в сумме 2 570,4 тыс. руб., 650,9 тыс. руб., 660,2 тыс. руб., согласно приложению номер 4 к настоящему Решению»;</w:t>
      </w: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 xml:space="preserve">  2. Приложения № 1,3,4,5, 6, 7, 9,12 изложить в новой прилагаемой редакции</w:t>
      </w:r>
    </w:p>
    <w:p w:rsidR="003B278B" w:rsidRPr="003B278B" w:rsidRDefault="003B278B" w:rsidP="003B278B">
      <w:pPr>
        <w:pStyle w:val="a9"/>
        <w:jc w:val="both"/>
        <w:rPr>
          <w:rFonts w:ascii="Bookman Old Style" w:hAnsi="Bookman Old Style"/>
          <w:sz w:val="16"/>
          <w:szCs w:val="16"/>
        </w:rPr>
      </w:pPr>
      <w:r w:rsidRPr="003B278B">
        <w:rPr>
          <w:rFonts w:ascii="Bookman Old Style" w:hAnsi="Bookman Old Style"/>
          <w:sz w:val="16"/>
          <w:szCs w:val="16"/>
        </w:rPr>
        <w:t>3. Настоящее Решение подлежит обнародованию  в информационном журнале «Вестник Юбилейнинского сельского поселения».</w:t>
      </w:r>
    </w:p>
    <w:p w:rsidR="003B278B" w:rsidRPr="003B278B" w:rsidRDefault="003B278B" w:rsidP="003B278B">
      <w:pPr>
        <w:pStyle w:val="a9"/>
        <w:rPr>
          <w:rFonts w:ascii="Bookman Old Style" w:hAnsi="Bookman Old Style"/>
          <w:sz w:val="16"/>
          <w:szCs w:val="16"/>
        </w:rPr>
      </w:pPr>
    </w:p>
    <w:p w:rsidR="003B278B" w:rsidRPr="003B278B" w:rsidRDefault="003B278B" w:rsidP="003B278B">
      <w:pPr>
        <w:pStyle w:val="a9"/>
        <w:rPr>
          <w:rFonts w:ascii="Bookman Old Style" w:hAnsi="Bookman Old Style"/>
          <w:sz w:val="16"/>
          <w:szCs w:val="16"/>
        </w:rPr>
      </w:pPr>
      <w:r w:rsidRPr="003B278B">
        <w:rPr>
          <w:rFonts w:ascii="Bookman Old Style" w:hAnsi="Bookman Old Style"/>
          <w:sz w:val="16"/>
          <w:szCs w:val="16"/>
        </w:rPr>
        <w:t>Председатель Думы</w:t>
      </w:r>
    </w:p>
    <w:p w:rsidR="003B278B" w:rsidRPr="003B278B" w:rsidRDefault="003B278B" w:rsidP="003B278B">
      <w:pPr>
        <w:pStyle w:val="a9"/>
        <w:rPr>
          <w:rFonts w:ascii="Bookman Old Style" w:hAnsi="Bookman Old Style"/>
          <w:sz w:val="16"/>
          <w:szCs w:val="16"/>
        </w:rPr>
      </w:pPr>
      <w:r w:rsidRPr="003B278B">
        <w:rPr>
          <w:rFonts w:ascii="Bookman Old Style" w:hAnsi="Bookman Old Style"/>
          <w:sz w:val="16"/>
          <w:szCs w:val="16"/>
        </w:rPr>
        <w:t>Юбилейнинского муниципального образования</w:t>
      </w:r>
    </w:p>
    <w:p w:rsidR="003B278B" w:rsidRPr="003B278B" w:rsidRDefault="003B278B" w:rsidP="003B278B">
      <w:pPr>
        <w:pStyle w:val="a9"/>
        <w:rPr>
          <w:rFonts w:ascii="Bookman Old Style" w:hAnsi="Bookman Old Style"/>
          <w:sz w:val="16"/>
          <w:szCs w:val="16"/>
        </w:rPr>
      </w:pPr>
      <w:r w:rsidRPr="003B278B">
        <w:rPr>
          <w:rFonts w:ascii="Bookman Old Style" w:hAnsi="Bookman Old Style"/>
          <w:sz w:val="16"/>
          <w:szCs w:val="16"/>
        </w:rPr>
        <w:t>Глава Юбилейнинского</w:t>
      </w:r>
    </w:p>
    <w:p w:rsidR="003B278B" w:rsidRPr="003B278B" w:rsidRDefault="003B278B" w:rsidP="003B278B">
      <w:pPr>
        <w:pStyle w:val="a9"/>
        <w:rPr>
          <w:rFonts w:ascii="Bookman Old Style" w:hAnsi="Bookman Old Style"/>
          <w:sz w:val="16"/>
          <w:szCs w:val="16"/>
        </w:rPr>
      </w:pPr>
      <w:r w:rsidRPr="003B278B">
        <w:rPr>
          <w:rFonts w:ascii="Bookman Old Style" w:hAnsi="Bookman Old Style"/>
          <w:sz w:val="16"/>
          <w:szCs w:val="16"/>
        </w:rPr>
        <w:t>муниципального образования</w:t>
      </w:r>
    </w:p>
    <w:p w:rsidR="003B278B" w:rsidRPr="003B278B" w:rsidRDefault="003B278B" w:rsidP="003B278B">
      <w:pPr>
        <w:pStyle w:val="a9"/>
        <w:rPr>
          <w:rFonts w:ascii="Bookman Old Style" w:hAnsi="Bookman Old Style"/>
          <w:sz w:val="16"/>
          <w:szCs w:val="16"/>
        </w:rPr>
      </w:pPr>
      <w:r w:rsidRPr="003B278B">
        <w:rPr>
          <w:rFonts w:ascii="Bookman Old Style" w:hAnsi="Bookman Old Style"/>
          <w:sz w:val="16"/>
          <w:szCs w:val="16"/>
        </w:rPr>
        <w:t>О.П. Сенина</w:t>
      </w:r>
    </w:p>
    <w:p w:rsidR="00C43E2B" w:rsidRPr="009964DD" w:rsidRDefault="00C43E2B" w:rsidP="00C43E2B">
      <w:pPr>
        <w:jc w:val="both"/>
        <w:rPr>
          <w:rFonts w:ascii="Arial" w:hAnsi="Arial" w:cs="Arial"/>
        </w:rPr>
      </w:pPr>
    </w:p>
    <w:p w:rsidR="00C43E2B" w:rsidRPr="007876D2" w:rsidRDefault="00C43E2B" w:rsidP="00C43E2B">
      <w:pPr>
        <w:rPr>
          <w:rFonts w:ascii="Arial" w:hAnsi="Arial" w:cs="Arial"/>
        </w:rPr>
      </w:pPr>
    </w:p>
    <w:p w:rsidR="00460B69" w:rsidRDefault="00460B69" w:rsidP="00460B69">
      <w:pPr>
        <w:spacing w:after="0"/>
        <w:jc w:val="center"/>
        <w:rPr>
          <w:rFonts w:ascii="Bookman Old Style" w:hAnsi="Bookman Old Style" w:cs="Arial"/>
          <w:b/>
          <w:sz w:val="18"/>
          <w:szCs w:val="18"/>
        </w:rPr>
      </w:pPr>
    </w:p>
    <w:sectPr w:rsidR="00460B69" w:rsidSect="006D7FB9">
      <w:headerReference w:type="default" r:id="rId12"/>
      <w:footerReference w:type="default" r:id="rId13"/>
      <w:headerReference w:type="first" r:id="rId14"/>
      <w:footerReference w:type="first" r:id="rId15"/>
      <w:pgSz w:w="11906" w:h="16838"/>
      <w:pgMar w:top="1134" w:right="851"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69" w:rsidRDefault="00460B69" w:rsidP="00460B69">
      <w:pPr>
        <w:spacing w:after="0" w:line="240" w:lineRule="auto"/>
      </w:pPr>
      <w:r>
        <w:separator/>
      </w:r>
    </w:p>
  </w:endnote>
  <w:endnote w:type="continuationSeparator" w:id="0">
    <w:p w:rsidR="00460B69" w:rsidRDefault="00460B69" w:rsidP="0046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AD" w:rsidRDefault="00CD095A" w:rsidP="006E12DB">
    <w:pPr>
      <w:pStyle w:val="a5"/>
      <w:pBdr>
        <w:top w:val="thinThickSmallGap" w:sz="24" w:space="0" w:color="622423"/>
      </w:pBdr>
      <w:tabs>
        <w:tab w:val="clear" w:pos="4677"/>
        <w:tab w:val="right" w:pos="9355"/>
      </w:tabs>
      <w:rPr>
        <w:rFonts w:ascii="Cambria" w:hAnsi="Cambria"/>
      </w:rPr>
    </w:pPr>
    <w:r>
      <w:rPr>
        <w:rFonts w:ascii="Cambria" w:hAnsi="Cambria"/>
        <w:lang w:val="ru-RU"/>
      </w:rPr>
      <w:t>0</w:t>
    </w:r>
    <w:r w:rsidR="00460B69">
      <w:rPr>
        <w:rFonts w:ascii="Cambria" w:hAnsi="Cambria"/>
        <w:lang w:val="ru-RU"/>
      </w:rPr>
      <w:t>3 но</w:t>
    </w:r>
    <w:r>
      <w:rPr>
        <w:rFonts w:ascii="Cambria" w:hAnsi="Cambria"/>
        <w:lang w:val="ru-RU"/>
      </w:rPr>
      <w:t xml:space="preserve">ября </w:t>
    </w:r>
    <w:r>
      <w:rPr>
        <w:rFonts w:ascii="Cambria" w:hAnsi="Cambria"/>
        <w:lang w:val="ru-RU"/>
      </w:rPr>
      <w:t>2023 г № 0</w:t>
    </w:r>
    <w:r w:rsidR="00460B69">
      <w:rPr>
        <w:rFonts w:ascii="Cambria" w:hAnsi="Cambria"/>
        <w:lang w:val="ru-RU"/>
      </w:rPr>
      <w:t>8</w:t>
    </w:r>
    <w:r>
      <w:rPr>
        <w:rFonts w:ascii="Cambria" w:hAnsi="Cambria"/>
      </w:rPr>
      <w:tab/>
      <w:t xml:space="preserve">Страница </w:t>
    </w:r>
    <w:r w:rsidRPr="00E62786">
      <w:fldChar w:fldCharType="begin"/>
    </w:r>
    <w:r>
      <w:instrText>PAGE   \* MERGEFORMAT</w:instrText>
    </w:r>
    <w:r w:rsidRPr="00E62786">
      <w:fldChar w:fldCharType="separate"/>
    </w:r>
    <w:r w:rsidRPr="00CD095A">
      <w:rPr>
        <w:rFonts w:ascii="Cambria" w:hAnsi="Cambria"/>
        <w:noProof/>
      </w:rPr>
      <w:t>2</w:t>
    </w:r>
    <w:r>
      <w:rPr>
        <w:rFonts w:ascii="Cambria" w:hAnsi="Cambr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AD" w:rsidRDefault="00460B69" w:rsidP="00CF73EF">
    <w:pPr>
      <w:pStyle w:val="a5"/>
      <w:pBdr>
        <w:top w:val="thinThickSmallGap" w:sz="24" w:space="0" w:color="622423"/>
      </w:pBdr>
      <w:tabs>
        <w:tab w:val="clear" w:pos="4677"/>
        <w:tab w:val="right" w:pos="9355"/>
      </w:tabs>
      <w:rPr>
        <w:rFonts w:ascii="Cambria" w:hAnsi="Cambria"/>
      </w:rPr>
    </w:pPr>
    <w:r>
      <w:rPr>
        <w:rFonts w:ascii="Cambria" w:hAnsi="Cambria"/>
        <w:lang w:val="ru-RU"/>
      </w:rPr>
      <w:t>03 но</w:t>
    </w:r>
    <w:r w:rsidR="00CD095A">
      <w:rPr>
        <w:rFonts w:ascii="Cambria" w:hAnsi="Cambria"/>
        <w:lang w:val="ru-RU"/>
      </w:rPr>
      <w:t>ября</w:t>
    </w:r>
    <w:r w:rsidR="00CD095A">
      <w:rPr>
        <w:rFonts w:ascii="Cambria" w:hAnsi="Cambria"/>
        <w:lang w:val="ru-RU"/>
      </w:rPr>
      <w:t xml:space="preserve"> 2023 год № 0</w:t>
    </w:r>
    <w:r>
      <w:rPr>
        <w:rFonts w:ascii="Cambria" w:hAnsi="Cambria"/>
        <w:lang w:val="ru-RU"/>
      </w:rPr>
      <w:t>8</w:t>
    </w:r>
    <w:r w:rsidR="00CD095A">
      <w:rPr>
        <w:rFonts w:ascii="Cambria" w:hAnsi="Cambria"/>
      </w:rPr>
      <w:tab/>
      <w:t xml:space="preserve">Страница </w:t>
    </w:r>
    <w:r w:rsidR="00CD095A" w:rsidRPr="00E62786">
      <w:fldChar w:fldCharType="begin"/>
    </w:r>
    <w:r w:rsidR="00CD095A">
      <w:instrText>PAGE   \* MERGEFORMAT</w:instrText>
    </w:r>
    <w:r w:rsidR="00CD095A" w:rsidRPr="00E62786">
      <w:fldChar w:fldCharType="separate"/>
    </w:r>
    <w:r w:rsidR="00CD095A" w:rsidRPr="00CD095A">
      <w:rPr>
        <w:rFonts w:ascii="Cambria" w:hAnsi="Cambria"/>
        <w:noProof/>
      </w:rPr>
      <w:t>1</w:t>
    </w:r>
    <w:r w:rsidR="00CD095A">
      <w:rPr>
        <w:rFonts w:ascii="Cambria" w:hAnsi="Cambria"/>
      </w:rPr>
      <w:fldChar w:fldCharType="end"/>
    </w:r>
  </w:p>
  <w:p w:rsidR="00803BAD" w:rsidRDefault="00CD09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69" w:rsidRDefault="00460B69" w:rsidP="00460B69">
      <w:pPr>
        <w:spacing w:after="0" w:line="240" w:lineRule="auto"/>
      </w:pPr>
      <w:r>
        <w:separator/>
      </w:r>
    </w:p>
  </w:footnote>
  <w:footnote w:type="continuationSeparator" w:id="0">
    <w:p w:rsidR="00460B69" w:rsidRDefault="00460B69" w:rsidP="00460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AD" w:rsidRDefault="00CD095A">
    <w:pPr>
      <w:pStyle w:val="a3"/>
    </w:pPr>
    <w:r>
      <w:rPr>
        <w:rFonts w:ascii="Bookman Old Style" w:hAnsi="Bookman Old Style"/>
        <w:i/>
        <w:lang w:val="ru-RU"/>
      </w:rPr>
      <w:t>В</w:t>
    </w:r>
    <w:r w:rsidRPr="00BA19A7">
      <w:rPr>
        <w:rFonts w:ascii="Bookman Old Style" w:hAnsi="Bookman Old Style"/>
        <w:i/>
      </w:rPr>
      <w:t>ЕСТНИК ЮБИЛЕЙНИНСКОГО СЕЛЬСКОГО ПОСЕЛЕНИ</w:t>
    </w:r>
    <w:r>
      <w:rPr>
        <w:rFonts w:ascii="Bookman Old Style" w:hAnsi="Bookman Old Style"/>
        <w:i/>
      </w:rPr>
      <w:t>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AD" w:rsidRDefault="00CD095A" w:rsidP="00CF73EF">
    <w:pPr>
      <w:pStyle w:val="a3"/>
    </w:pPr>
    <w:r w:rsidRPr="00BA19A7">
      <w:rPr>
        <w:rFonts w:ascii="Bookman Old Style" w:hAnsi="Bookman Old Style"/>
        <w:i/>
      </w:rPr>
      <w:t>ВЕСТНИК ЮБИЛЕЙНИНСКОГО СЕЛЬСКОГО ПОСЕЛЕНИ</w:t>
    </w:r>
    <w:r>
      <w:rPr>
        <w:rFonts w:ascii="Bookman Old Style" w:hAnsi="Bookman Old Style"/>
        <w:i/>
      </w:rPr>
      <w:t>Я</w:t>
    </w:r>
  </w:p>
  <w:p w:rsidR="00803BAD" w:rsidRDefault="00CD09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Symbol" w:hAnsi="Symbol" w:cs="Symbol"/>
      </w:rPr>
    </w:lvl>
  </w:abstractNum>
  <w:abstractNum w:abstractNumId="1">
    <w:nsid w:val="00AD1B41"/>
    <w:multiLevelType w:val="hybridMultilevel"/>
    <w:tmpl w:val="5FB65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13661"/>
    <w:multiLevelType w:val="hybridMultilevel"/>
    <w:tmpl w:val="AFA4C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60C97"/>
    <w:multiLevelType w:val="hybridMultilevel"/>
    <w:tmpl w:val="CE02D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25A7E"/>
    <w:multiLevelType w:val="hybridMultilevel"/>
    <w:tmpl w:val="70DE5B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B5CE1"/>
    <w:multiLevelType w:val="multilevel"/>
    <w:tmpl w:val="E5884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03957"/>
    <w:multiLevelType w:val="hybridMultilevel"/>
    <w:tmpl w:val="7EB4329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964FA"/>
    <w:multiLevelType w:val="hybridMultilevel"/>
    <w:tmpl w:val="9B2A2656"/>
    <w:lvl w:ilvl="0" w:tplc="61A2E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81258"/>
    <w:multiLevelType w:val="hybridMultilevel"/>
    <w:tmpl w:val="1CB6D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615988"/>
    <w:multiLevelType w:val="hybridMultilevel"/>
    <w:tmpl w:val="381626E0"/>
    <w:lvl w:ilvl="0" w:tplc="68E21A02">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B5752"/>
    <w:multiLevelType w:val="hybridMultilevel"/>
    <w:tmpl w:val="EC1C747A"/>
    <w:lvl w:ilvl="0" w:tplc="61A2E562">
      <w:start w:val="30"/>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1">
    <w:nsid w:val="172B1293"/>
    <w:multiLevelType w:val="multilevel"/>
    <w:tmpl w:val="872E9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412036F"/>
    <w:multiLevelType w:val="hybridMultilevel"/>
    <w:tmpl w:val="5D864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B3E57"/>
    <w:multiLevelType w:val="hybridMultilevel"/>
    <w:tmpl w:val="F0908CE8"/>
    <w:lvl w:ilvl="0" w:tplc="5F909718">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53D31"/>
    <w:multiLevelType w:val="hybridMultilevel"/>
    <w:tmpl w:val="7F346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00D76"/>
    <w:multiLevelType w:val="hybridMultilevel"/>
    <w:tmpl w:val="2FC4CFB6"/>
    <w:lvl w:ilvl="0" w:tplc="5A027EC8">
      <w:start w:val="1"/>
      <w:numFmt w:val="decimal"/>
      <w:lvlText w:val="%1)"/>
      <w:lvlJc w:val="left"/>
      <w:pPr>
        <w:ind w:left="3763"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6">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E560EF9"/>
    <w:multiLevelType w:val="hybridMultilevel"/>
    <w:tmpl w:val="D8943F58"/>
    <w:lvl w:ilvl="0" w:tplc="D892153A">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D08E4"/>
    <w:multiLevelType w:val="hybridMultilevel"/>
    <w:tmpl w:val="8848A6D8"/>
    <w:lvl w:ilvl="0" w:tplc="ECFAC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4C6616"/>
    <w:multiLevelType w:val="hybridMultilevel"/>
    <w:tmpl w:val="5718B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A4652A"/>
    <w:multiLevelType w:val="hybridMultilevel"/>
    <w:tmpl w:val="7BC47FBC"/>
    <w:lvl w:ilvl="0" w:tplc="F5D45176">
      <w:start w:val="4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42416"/>
    <w:multiLevelType w:val="hybridMultilevel"/>
    <w:tmpl w:val="1132ED7A"/>
    <w:lvl w:ilvl="0" w:tplc="C59A465E">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935EA"/>
    <w:multiLevelType w:val="hybridMultilevel"/>
    <w:tmpl w:val="7638CDF6"/>
    <w:lvl w:ilvl="0" w:tplc="47282D9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A7008"/>
    <w:multiLevelType w:val="hybridMultilevel"/>
    <w:tmpl w:val="B6C8A106"/>
    <w:lvl w:ilvl="0" w:tplc="413E4F4E">
      <w:start w:val="7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0D1EC2"/>
    <w:multiLevelType w:val="hybridMultilevel"/>
    <w:tmpl w:val="547A3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81AD1"/>
    <w:multiLevelType w:val="hybridMultilevel"/>
    <w:tmpl w:val="3ADA11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D290A"/>
    <w:multiLevelType w:val="hybridMultilevel"/>
    <w:tmpl w:val="69FAFC9E"/>
    <w:lvl w:ilvl="0" w:tplc="61A2E56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B6DAC"/>
    <w:multiLevelType w:val="hybridMultilevel"/>
    <w:tmpl w:val="4020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011E2"/>
    <w:multiLevelType w:val="hybridMultilevel"/>
    <w:tmpl w:val="B3AE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4444E9"/>
    <w:multiLevelType w:val="hybridMultilevel"/>
    <w:tmpl w:val="B3AE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B614A"/>
    <w:multiLevelType w:val="hybridMultilevel"/>
    <w:tmpl w:val="351E4956"/>
    <w:lvl w:ilvl="0" w:tplc="4628BCF2">
      <w:start w:val="7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06341"/>
    <w:multiLevelType w:val="hybridMultilevel"/>
    <w:tmpl w:val="4920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8"/>
  </w:num>
  <w:num w:numId="4">
    <w:abstractNumId w:val="27"/>
  </w:num>
  <w:num w:numId="5">
    <w:abstractNumId w:val="21"/>
  </w:num>
  <w:num w:numId="6">
    <w:abstractNumId w:val="10"/>
  </w:num>
  <w:num w:numId="7">
    <w:abstractNumId w:val="29"/>
  </w:num>
  <w:num w:numId="8">
    <w:abstractNumId w:val="28"/>
  </w:num>
  <w:num w:numId="9">
    <w:abstractNumId w:val="7"/>
  </w:num>
  <w:num w:numId="10">
    <w:abstractNumId w:val="2"/>
  </w:num>
  <w:num w:numId="11">
    <w:abstractNumId w:val="0"/>
  </w:num>
  <w:num w:numId="12">
    <w:abstractNumId w:val="3"/>
  </w:num>
  <w:num w:numId="13">
    <w:abstractNumId w:val="5"/>
  </w:num>
  <w:num w:numId="14">
    <w:abstractNumId w:val="12"/>
  </w:num>
  <w:num w:numId="15">
    <w:abstractNumId w:val="11"/>
  </w:num>
  <w:num w:numId="16">
    <w:abstractNumId w:val="26"/>
  </w:num>
  <w:num w:numId="17">
    <w:abstractNumId w:val="31"/>
  </w:num>
  <w:num w:numId="18">
    <w:abstractNumId w:val="25"/>
  </w:num>
  <w:num w:numId="19">
    <w:abstractNumId w:val="32"/>
  </w:num>
  <w:num w:numId="20">
    <w:abstractNumId w:val="22"/>
  </w:num>
  <w:num w:numId="21">
    <w:abstractNumId w:val="19"/>
  </w:num>
  <w:num w:numId="22">
    <w:abstractNumId w:val="24"/>
  </w:num>
  <w:num w:numId="23">
    <w:abstractNumId w:val="30"/>
  </w:num>
  <w:num w:numId="24">
    <w:abstractNumId w:val="15"/>
  </w:num>
  <w:num w:numId="25">
    <w:abstractNumId w:val="23"/>
  </w:num>
  <w:num w:numId="26">
    <w:abstractNumId w:val="1"/>
  </w:num>
  <w:num w:numId="27">
    <w:abstractNumId w:val="4"/>
  </w:num>
  <w:num w:numId="28">
    <w:abstractNumId w:val="18"/>
  </w:num>
  <w:num w:numId="29">
    <w:abstractNumId w:val="13"/>
  </w:num>
  <w:num w:numId="30">
    <w:abstractNumId w:val="6"/>
  </w:num>
  <w:num w:numId="31">
    <w:abstractNumId w:val="9"/>
  </w:num>
  <w:num w:numId="32">
    <w:abstractNumId w:val="16"/>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460B69"/>
    <w:rsid w:val="0003654E"/>
    <w:rsid w:val="0015157E"/>
    <w:rsid w:val="002754CB"/>
    <w:rsid w:val="003B278B"/>
    <w:rsid w:val="00460B69"/>
    <w:rsid w:val="00462CD7"/>
    <w:rsid w:val="006D04C9"/>
    <w:rsid w:val="00C43E2B"/>
    <w:rsid w:val="00CD0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69"/>
    <w:rPr>
      <w:rFonts w:ascii="Calibri" w:eastAsia="Times New Roman" w:hAnsi="Calibri" w:cs="Times New Roman"/>
      <w:lang w:eastAsia="ru-RU"/>
    </w:rPr>
  </w:style>
  <w:style w:type="paragraph" w:styleId="2">
    <w:name w:val="heading 2"/>
    <w:basedOn w:val="a"/>
    <w:link w:val="20"/>
    <w:uiPriority w:val="9"/>
    <w:qFormat/>
    <w:rsid w:val="0003654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B69"/>
    <w:pPr>
      <w:tabs>
        <w:tab w:val="center" w:pos="4677"/>
        <w:tab w:val="right" w:pos="9355"/>
      </w:tabs>
      <w:spacing w:after="0" w:line="240" w:lineRule="auto"/>
    </w:pPr>
    <w:rPr>
      <w:sz w:val="20"/>
      <w:szCs w:val="20"/>
      <w:lang/>
    </w:rPr>
  </w:style>
  <w:style w:type="character" w:customStyle="1" w:styleId="a4">
    <w:name w:val="Верхний колонтитул Знак"/>
    <w:basedOn w:val="a0"/>
    <w:link w:val="a3"/>
    <w:uiPriority w:val="99"/>
    <w:rsid w:val="00460B69"/>
    <w:rPr>
      <w:rFonts w:ascii="Calibri" w:eastAsia="Times New Roman" w:hAnsi="Calibri" w:cs="Times New Roman"/>
      <w:sz w:val="20"/>
      <w:szCs w:val="20"/>
      <w:lang w:eastAsia="ru-RU"/>
    </w:rPr>
  </w:style>
  <w:style w:type="paragraph" w:styleId="a5">
    <w:name w:val="footer"/>
    <w:basedOn w:val="a"/>
    <w:link w:val="a6"/>
    <w:uiPriority w:val="99"/>
    <w:unhideWhenUsed/>
    <w:rsid w:val="00460B69"/>
    <w:pPr>
      <w:tabs>
        <w:tab w:val="center" w:pos="4677"/>
        <w:tab w:val="right" w:pos="9355"/>
      </w:tabs>
      <w:spacing w:after="0" w:line="240" w:lineRule="auto"/>
    </w:pPr>
    <w:rPr>
      <w:sz w:val="20"/>
      <w:szCs w:val="20"/>
      <w:lang/>
    </w:rPr>
  </w:style>
  <w:style w:type="character" w:customStyle="1" w:styleId="a6">
    <w:name w:val="Нижний колонтитул Знак"/>
    <w:basedOn w:val="a0"/>
    <w:link w:val="a5"/>
    <w:uiPriority w:val="99"/>
    <w:rsid w:val="00460B69"/>
    <w:rPr>
      <w:rFonts w:ascii="Calibri" w:eastAsia="Times New Roman" w:hAnsi="Calibri" w:cs="Times New Roman"/>
      <w:sz w:val="20"/>
      <w:szCs w:val="20"/>
      <w:lang w:eastAsia="ru-RU"/>
    </w:rPr>
  </w:style>
  <w:style w:type="paragraph" w:customStyle="1" w:styleId="a7">
    <w:name w:val="Таблицы (моноширинный)"/>
    <w:basedOn w:val="a"/>
    <w:next w:val="a"/>
    <w:qFormat/>
    <w:rsid w:val="00460B69"/>
    <w:pPr>
      <w:widowControl w:val="0"/>
      <w:autoSpaceDE w:val="0"/>
      <w:spacing w:after="0" w:line="240" w:lineRule="auto"/>
    </w:pPr>
    <w:rPr>
      <w:rFonts w:ascii="Courier New" w:eastAsia="Times New Roman;Times New Roman" w:hAnsi="Courier New" w:cs="Courier New"/>
      <w:sz w:val="24"/>
      <w:szCs w:val="24"/>
      <w:lang w:eastAsia="zh-CN"/>
    </w:rPr>
  </w:style>
  <w:style w:type="paragraph" w:styleId="a8">
    <w:name w:val="Normal (Web)"/>
    <w:basedOn w:val="a"/>
    <w:unhideWhenUsed/>
    <w:rsid w:val="00460B69"/>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460B69"/>
    <w:pPr>
      <w:spacing w:after="0" w:line="240" w:lineRule="auto"/>
    </w:pPr>
    <w:rPr>
      <w:rFonts w:ascii="Calibri" w:eastAsia="Times New Roman" w:hAnsi="Calibri" w:cs="Times New Roman"/>
      <w:lang w:eastAsia="ru-RU"/>
    </w:rPr>
  </w:style>
  <w:style w:type="paragraph" w:customStyle="1" w:styleId="ConsPlusTitle">
    <w:name w:val="ConsPlusTitle"/>
    <w:rsid w:val="00460B69"/>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460B69"/>
    <w:pPr>
      <w:spacing w:after="0" w:line="240" w:lineRule="auto"/>
      <w:ind w:left="720"/>
      <w:contextualSpacing/>
    </w:pPr>
    <w:rPr>
      <w:rFonts w:ascii="Times New Roman" w:hAnsi="Times New Roman"/>
      <w:sz w:val="20"/>
      <w:szCs w:val="20"/>
    </w:rPr>
  </w:style>
  <w:style w:type="character" w:customStyle="1" w:styleId="20">
    <w:name w:val="Заголовок 2 Знак"/>
    <w:basedOn w:val="a0"/>
    <w:link w:val="2"/>
    <w:uiPriority w:val="9"/>
    <w:rsid w:val="0003654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654E"/>
  </w:style>
  <w:style w:type="character" w:styleId="ab">
    <w:name w:val="Hyperlink"/>
    <w:basedOn w:val="a0"/>
    <w:uiPriority w:val="99"/>
    <w:semiHidden/>
    <w:unhideWhenUsed/>
    <w:rsid w:val="0003654E"/>
    <w:rPr>
      <w:color w:val="0000FF"/>
      <w:u w:val="single"/>
    </w:rPr>
  </w:style>
  <w:style w:type="paragraph" w:customStyle="1" w:styleId="ConsPlusNormal">
    <w:name w:val="ConsPlusNormal"/>
    <w:rsid w:val="000365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03654E"/>
    <w:pPr>
      <w:suppressAutoHyphens/>
      <w:spacing w:after="120" w:line="240" w:lineRule="auto"/>
      <w:ind w:left="283"/>
    </w:pPr>
    <w:rPr>
      <w:rFonts w:ascii="Times New Roman" w:hAnsi="Times New Roman"/>
      <w:sz w:val="24"/>
      <w:szCs w:val="24"/>
      <w:lang w:eastAsia="zh-CN"/>
    </w:rPr>
  </w:style>
  <w:style w:type="character" w:customStyle="1" w:styleId="ad">
    <w:name w:val="Основной текст с отступом Знак"/>
    <w:basedOn w:val="a0"/>
    <w:link w:val="ac"/>
    <w:rsid w:val="0003654E"/>
    <w:rPr>
      <w:rFonts w:ascii="Times New Roman" w:eastAsia="Times New Roman" w:hAnsi="Times New Roman" w:cs="Times New Roman"/>
      <w:sz w:val="24"/>
      <w:szCs w:val="24"/>
      <w:lang w:eastAsia="zh-CN"/>
    </w:rPr>
  </w:style>
  <w:style w:type="paragraph" w:customStyle="1" w:styleId="ConsPlusCell">
    <w:name w:val="ConsPlusCell"/>
    <w:rsid w:val="0003654E"/>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serp-urlitem">
    <w:name w:val="serp-url__item"/>
    <w:basedOn w:val="a0"/>
    <w:rsid w:val="0003654E"/>
  </w:style>
  <w:style w:type="character" w:styleId="ae">
    <w:name w:val="Strong"/>
    <w:basedOn w:val="a0"/>
    <w:uiPriority w:val="22"/>
    <w:qFormat/>
    <w:rsid w:val="0003654E"/>
    <w:rPr>
      <w:b/>
      <w:bCs/>
    </w:rPr>
  </w:style>
  <w:style w:type="paragraph" w:customStyle="1" w:styleId="af">
    <w:name w:val="Базовый"/>
    <w:rsid w:val="0003654E"/>
    <w:pPr>
      <w:widowControl w:val="0"/>
      <w:tabs>
        <w:tab w:val="left" w:pos="709"/>
      </w:tabs>
      <w:suppressAutoHyphens/>
    </w:pPr>
    <w:rPr>
      <w:rFonts w:ascii="Times New Roman" w:eastAsia="SimSun" w:hAnsi="Times New Roman" w:cs="Mangal"/>
      <w:sz w:val="24"/>
      <w:szCs w:val="24"/>
      <w:lang w:eastAsia="zh-CN" w:bidi="hi-IN"/>
    </w:rPr>
  </w:style>
  <w:style w:type="paragraph" w:customStyle="1" w:styleId="Standard">
    <w:name w:val="Standard"/>
    <w:rsid w:val="0003654E"/>
    <w:pPr>
      <w:suppressAutoHyphens/>
      <w:autoSpaceDN w:val="0"/>
      <w:spacing w:after="0" w:line="100" w:lineRule="atLeast"/>
      <w:textAlignment w:val="baseline"/>
    </w:pPr>
    <w:rPr>
      <w:rFonts w:ascii="Times New Roman" w:eastAsia="Times New Roman" w:hAnsi="Times New Roman" w:cs="Times New Roman"/>
      <w:kern w:val="3"/>
      <w:sz w:val="20"/>
      <w:szCs w:val="20"/>
      <w:lang w:eastAsia="ar-SA"/>
    </w:rPr>
  </w:style>
  <w:style w:type="paragraph" w:styleId="af0">
    <w:name w:val="Body Text"/>
    <w:basedOn w:val="a"/>
    <w:link w:val="af1"/>
    <w:uiPriority w:val="99"/>
    <w:semiHidden/>
    <w:unhideWhenUsed/>
    <w:rsid w:val="00C43E2B"/>
    <w:pPr>
      <w:spacing w:after="120"/>
    </w:pPr>
  </w:style>
  <w:style w:type="character" w:customStyle="1" w:styleId="af1">
    <w:name w:val="Основной текст Знак"/>
    <w:basedOn w:val="a0"/>
    <w:link w:val="af0"/>
    <w:semiHidden/>
    <w:rsid w:val="00C43E2B"/>
    <w:rPr>
      <w:rFonts w:ascii="Calibri" w:eastAsia="Times New Roman" w:hAnsi="Calibri" w:cs="Times New Roman"/>
      <w:lang w:eastAsia="ru-RU"/>
    </w:rPr>
  </w:style>
  <w:style w:type="paragraph" w:styleId="af2">
    <w:name w:val="Balloon Text"/>
    <w:basedOn w:val="a"/>
    <w:link w:val="af3"/>
    <w:uiPriority w:val="99"/>
    <w:semiHidden/>
    <w:unhideWhenUsed/>
    <w:rsid w:val="00CD09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D09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833EA148E341DFB2E2D8518DE485AC74CBE3F1DD0468DDDDDE8E426D4A81A362AE811020CFE1Dp54A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6833EA148E341DFB2E2D8518DE485AC74CBE3F1DD0468DDDDDE8E426D4A81A362AE811020CFE16p549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A96833EA148E341DFB2E2D8518DE485AC74CBE3F1ED6468DDDDDE8E426pD44F" TargetMode="External"/><Relationship Id="rId4" Type="http://schemas.openxmlformats.org/officeDocument/2006/relationships/webSettings" Target="webSettings.xml"/><Relationship Id="rId9" Type="http://schemas.openxmlformats.org/officeDocument/2006/relationships/hyperlink" Target="consultantplus://offline/ref=A96833EA148E341DFB2E33880EB21256C741E9361CD749DF8482B3B971DDA24D7165B1534603F9145C0362p745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6923</Words>
  <Characters>39466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2023-11-06T04:27:00Z</cp:lastPrinted>
  <dcterms:created xsi:type="dcterms:W3CDTF">2023-11-06T03:30:00Z</dcterms:created>
  <dcterms:modified xsi:type="dcterms:W3CDTF">2023-11-06T04:28:00Z</dcterms:modified>
</cp:coreProperties>
</file>